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706CB" w14:textId="796EF013" w:rsidR="00FA614B" w:rsidRPr="00D27972" w:rsidRDefault="00FA614B" w:rsidP="00FA614B">
      <w:pPr>
        <w:widowControl w:val="0"/>
        <w:tabs>
          <w:tab w:val="right" w:pos="9639"/>
        </w:tabs>
        <w:spacing w:after="0"/>
        <w:rPr>
          <w:rFonts w:ascii="Arial" w:eastAsia="SimSun" w:hAnsi="Arial"/>
          <w:b/>
          <w:bCs/>
          <w:i/>
          <w:iCs/>
          <w:sz w:val="32"/>
          <w:szCs w:val="32"/>
          <w:lang w:eastAsia="zh-CN"/>
        </w:rPr>
      </w:pPr>
      <w:bookmarkStart w:id="0" w:name="OLE_LINK5"/>
      <w:bookmarkStart w:id="1" w:name="OLE_LINK6"/>
      <w:r w:rsidRPr="4BC92255">
        <w:rPr>
          <w:rFonts w:ascii="Arial" w:eastAsia="SimSun" w:hAnsi="Arial"/>
          <w:b/>
          <w:bCs/>
          <w:sz w:val="24"/>
          <w:szCs w:val="24"/>
        </w:rPr>
        <w:t>3GPP T</w:t>
      </w:r>
      <w:bookmarkStart w:id="2" w:name="_Ref452454252"/>
      <w:bookmarkEnd w:id="2"/>
      <w:r w:rsidRPr="4BC92255">
        <w:rPr>
          <w:rFonts w:ascii="Arial" w:eastAsia="SimSun" w:hAnsi="Arial"/>
          <w:b/>
          <w:bCs/>
          <w:sz w:val="24"/>
          <w:szCs w:val="24"/>
        </w:rPr>
        <w:t>SG-RAN WG4 Meeting #10</w:t>
      </w:r>
      <w:r w:rsidR="00D27972">
        <w:rPr>
          <w:rFonts w:ascii="Arial" w:eastAsia="SimSun" w:hAnsi="Arial"/>
          <w:b/>
          <w:bCs/>
          <w:sz w:val="24"/>
          <w:szCs w:val="24"/>
        </w:rPr>
        <w:t>9</w:t>
      </w:r>
      <w:r>
        <w:tab/>
      </w:r>
      <w:r w:rsidRPr="4BC92255">
        <w:rPr>
          <w:rFonts w:ascii="Arial" w:eastAsia="Arial" w:hAnsi="Arial" w:cs="Arial"/>
          <w:sz w:val="24"/>
          <w:szCs w:val="24"/>
        </w:rPr>
        <w:t xml:space="preserve"> </w:t>
      </w:r>
      <w:r w:rsidR="00290F6B" w:rsidRPr="00290F6B">
        <w:rPr>
          <w:rFonts w:ascii="Arial" w:eastAsia="Arial" w:hAnsi="Arial" w:cs="Arial"/>
          <w:b/>
          <w:bCs/>
          <w:sz w:val="24"/>
          <w:szCs w:val="24"/>
        </w:rPr>
        <w:t>R4-2320031</w:t>
      </w:r>
    </w:p>
    <w:bookmarkEnd w:id="0"/>
    <w:bookmarkEnd w:id="1"/>
    <w:p w14:paraId="1528181C" w14:textId="45F1D026" w:rsidR="00E20EBF" w:rsidRDefault="00D27972" w:rsidP="5DA6EF1A">
      <w:pPr>
        <w:spacing w:after="60"/>
        <w:ind w:left="1985" w:hanging="1985"/>
        <w:rPr>
          <w:rFonts w:ascii="Arial" w:eastAsia="SimSun" w:hAnsi="Arial"/>
          <w:b/>
          <w:bCs/>
          <w:sz w:val="24"/>
          <w:szCs w:val="24"/>
        </w:rPr>
      </w:pPr>
      <w:r>
        <w:rPr>
          <w:rFonts w:ascii="Arial" w:eastAsia="SimSun" w:hAnsi="Arial"/>
          <w:b/>
          <w:bCs/>
          <w:sz w:val="24"/>
          <w:szCs w:val="24"/>
        </w:rPr>
        <w:t>Chicago</w:t>
      </w:r>
      <w:r w:rsidR="00E20EBF" w:rsidRPr="5DA6EF1A">
        <w:rPr>
          <w:rFonts w:ascii="Arial" w:eastAsia="SimSun" w:hAnsi="Arial"/>
          <w:b/>
          <w:bCs/>
          <w:sz w:val="24"/>
          <w:szCs w:val="24"/>
        </w:rPr>
        <w:t xml:space="preserve">, </w:t>
      </w:r>
      <w:r>
        <w:rPr>
          <w:rFonts w:ascii="Arial" w:eastAsia="SimSun" w:hAnsi="Arial"/>
          <w:b/>
          <w:bCs/>
          <w:sz w:val="24"/>
          <w:szCs w:val="24"/>
        </w:rPr>
        <w:t>US</w:t>
      </w:r>
      <w:r w:rsidR="00E20EBF" w:rsidRPr="5DA6EF1A">
        <w:rPr>
          <w:rFonts w:ascii="Arial" w:eastAsia="SimSun" w:hAnsi="Arial"/>
          <w:b/>
          <w:bCs/>
          <w:sz w:val="24"/>
          <w:szCs w:val="24"/>
        </w:rPr>
        <w:t xml:space="preserve">, </w:t>
      </w:r>
      <w:r>
        <w:rPr>
          <w:rFonts w:ascii="Arial" w:eastAsia="SimSun" w:hAnsi="Arial"/>
          <w:b/>
          <w:bCs/>
          <w:sz w:val="24"/>
          <w:szCs w:val="24"/>
        </w:rPr>
        <w:t>Novem</w:t>
      </w:r>
      <w:r w:rsidR="00B3114E" w:rsidRPr="5DA6EF1A">
        <w:rPr>
          <w:rFonts w:ascii="Arial" w:eastAsia="SimSun" w:hAnsi="Arial"/>
          <w:b/>
          <w:bCs/>
          <w:sz w:val="24"/>
          <w:szCs w:val="24"/>
        </w:rPr>
        <w:t>ber</w:t>
      </w:r>
      <w:r w:rsidR="00E20EBF" w:rsidRPr="5DA6EF1A">
        <w:rPr>
          <w:rFonts w:ascii="Arial" w:eastAsia="SimSun" w:hAnsi="Arial"/>
          <w:b/>
          <w:bCs/>
          <w:sz w:val="24"/>
          <w:szCs w:val="24"/>
        </w:rPr>
        <w:t xml:space="preserve"> </w:t>
      </w:r>
      <w:r>
        <w:rPr>
          <w:rFonts w:ascii="Arial" w:eastAsia="SimSun" w:hAnsi="Arial"/>
          <w:b/>
          <w:bCs/>
          <w:sz w:val="24"/>
          <w:szCs w:val="24"/>
        </w:rPr>
        <w:t>13</w:t>
      </w:r>
      <w:r w:rsidR="00E20EBF" w:rsidRPr="5DA6EF1A">
        <w:rPr>
          <w:rFonts w:ascii="Arial" w:eastAsia="SimSun" w:hAnsi="Arial"/>
          <w:b/>
          <w:bCs/>
          <w:sz w:val="24"/>
          <w:szCs w:val="24"/>
        </w:rPr>
        <w:t xml:space="preserve"> – </w:t>
      </w:r>
      <w:r w:rsidR="00B3114E" w:rsidRPr="5DA6EF1A">
        <w:rPr>
          <w:rFonts w:ascii="Arial" w:eastAsia="SimSun" w:hAnsi="Arial"/>
          <w:b/>
          <w:bCs/>
          <w:sz w:val="24"/>
          <w:szCs w:val="24"/>
        </w:rPr>
        <w:t>1</w:t>
      </w:r>
      <w:r>
        <w:rPr>
          <w:rFonts w:ascii="Arial" w:eastAsia="SimSun" w:hAnsi="Arial"/>
          <w:b/>
          <w:bCs/>
          <w:sz w:val="24"/>
          <w:szCs w:val="24"/>
        </w:rPr>
        <w:t>7</w:t>
      </w:r>
      <w:r w:rsidR="00E20EBF" w:rsidRPr="5DA6EF1A">
        <w:rPr>
          <w:rFonts w:ascii="Arial" w:eastAsia="SimSun" w:hAnsi="Arial"/>
          <w:b/>
          <w:bCs/>
          <w:sz w:val="24"/>
          <w:szCs w:val="24"/>
        </w:rPr>
        <w:t>, 2023</w:t>
      </w:r>
    </w:p>
    <w:p w14:paraId="109C396E" w14:textId="77777777" w:rsidR="00E20EBF" w:rsidRDefault="00E20EBF" w:rsidP="00D27D6D">
      <w:pPr>
        <w:spacing w:after="60"/>
        <w:ind w:left="1985" w:hanging="1985"/>
        <w:rPr>
          <w:rFonts w:ascii="Arial" w:eastAsia="SimSun" w:hAnsi="Arial"/>
          <w:b/>
          <w:sz w:val="24"/>
        </w:rPr>
      </w:pPr>
    </w:p>
    <w:p w14:paraId="0910A0FF" w14:textId="5819419A" w:rsidR="00F6297A" w:rsidRDefault="00F6297A" w:rsidP="12BBADD5">
      <w:pPr>
        <w:spacing w:after="60"/>
        <w:ind w:left="1985" w:hanging="1985"/>
        <w:rPr>
          <w:rFonts w:ascii="Arial" w:hAnsi="Arial" w:cs="Arial"/>
          <w:b/>
          <w:bCs/>
          <w:sz w:val="22"/>
          <w:szCs w:val="22"/>
        </w:rPr>
      </w:pPr>
      <w:r w:rsidRPr="12BBADD5">
        <w:rPr>
          <w:rFonts w:ascii="Arial" w:hAnsi="Arial" w:cs="Arial"/>
          <w:b/>
          <w:bCs/>
          <w:sz w:val="22"/>
          <w:szCs w:val="22"/>
        </w:rPr>
        <w:t>Title:</w:t>
      </w:r>
      <w:r>
        <w:tab/>
      </w:r>
      <w:r w:rsidR="00DC4124">
        <w:rPr>
          <w:rFonts w:ascii="Arial" w:hAnsi="Arial" w:cs="Arial"/>
          <w:b/>
          <w:bCs/>
          <w:sz w:val="22"/>
          <w:szCs w:val="22"/>
        </w:rPr>
        <w:t xml:space="preserve">On </w:t>
      </w:r>
      <w:r w:rsidR="00C26605">
        <w:rPr>
          <w:rFonts w:ascii="Arial" w:hAnsi="Arial" w:cs="Arial"/>
          <w:b/>
          <w:bCs/>
          <w:sz w:val="22"/>
          <w:szCs w:val="22"/>
        </w:rPr>
        <w:t>completion of</w:t>
      </w:r>
      <w:r w:rsidR="00C26605" w:rsidRPr="12BBADD5">
        <w:rPr>
          <w:rFonts w:ascii="Arial" w:hAnsi="Arial" w:cs="Arial"/>
          <w:b/>
          <w:bCs/>
          <w:sz w:val="22"/>
          <w:szCs w:val="22"/>
        </w:rPr>
        <w:t xml:space="preserve"> </w:t>
      </w:r>
      <w:r w:rsidR="00507271" w:rsidRPr="12BBADD5">
        <w:rPr>
          <w:rFonts w:ascii="Arial" w:hAnsi="Arial" w:cs="Arial"/>
          <w:b/>
          <w:bCs/>
          <w:sz w:val="22"/>
          <w:szCs w:val="22"/>
        </w:rPr>
        <w:t>MPR/PAR</w:t>
      </w:r>
      <w:r w:rsidR="00F41F61" w:rsidRPr="12BBADD5">
        <w:rPr>
          <w:rFonts w:ascii="Arial" w:hAnsi="Arial" w:cs="Arial"/>
          <w:b/>
          <w:bCs/>
          <w:sz w:val="22"/>
          <w:szCs w:val="22"/>
        </w:rPr>
        <w:t xml:space="preserve"> -</w:t>
      </w:r>
      <w:r w:rsidR="009D56EF" w:rsidRPr="12BBADD5">
        <w:rPr>
          <w:rFonts w:ascii="Arial" w:hAnsi="Arial" w:cs="Arial"/>
          <w:b/>
          <w:bCs/>
          <w:sz w:val="22"/>
          <w:szCs w:val="22"/>
        </w:rPr>
        <w:t xml:space="preserve"> </w:t>
      </w:r>
      <w:r w:rsidR="00F41F61" w:rsidRPr="12BBADD5">
        <w:rPr>
          <w:rFonts w:ascii="Arial" w:hAnsi="Arial" w:cs="Arial"/>
          <w:b/>
          <w:bCs/>
          <w:sz w:val="22"/>
          <w:szCs w:val="22"/>
        </w:rPr>
        <w:t>objective</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0D38523B" w:rsidR="00D27D6D" w:rsidRPr="00731319" w:rsidRDefault="00D27D6D" w:rsidP="5EA72258">
      <w:pPr>
        <w:spacing w:after="60"/>
        <w:ind w:left="1985" w:hanging="1985"/>
        <w:rPr>
          <w:rFonts w:ascii="Arial" w:hAnsi="Arial" w:cs="Arial"/>
          <w:b/>
          <w:bCs/>
          <w:sz w:val="22"/>
          <w:szCs w:val="22"/>
          <w:lang w:val="en-US"/>
        </w:rPr>
      </w:pPr>
      <w:r w:rsidRPr="5EA72258">
        <w:rPr>
          <w:rFonts w:ascii="Arial" w:hAnsi="Arial" w:cs="Arial"/>
          <w:b/>
          <w:bCs/>
          <w:sz w:val="22"/>
          <w:szCs w:val="22"/>
        </w:rPr>
        <w:t>Agenda item:</w:t>
      </w:r>
      <w:r>
        <w:tab/>
      </w:r>
      <w:r w:rsidR="00290F6B" w:rsidRPr="00290F6B">
        <w:rPr>
          <w:rFonts w:ascii="Arial" w:hAnsi="Arial" w:cs="Arial"/>
          <w:b/>
          <w:bCs/>
          <w:sz w:val="22"/>
          <w:szCs w:val="22"/>
          <w:lang w:val="en-US"/>
        </w:rPr>
        <w:t>8</w:t>
      </w:r>
      <w:r w:rsidR="00BC38EB" w:rsidRPr="00290F6B">
        <w:rPr>
          <w:rFonts w:ascii="Arial" w:hAnsi="Arial" w:cs="Arial"/>
          <w:b/>
          <w:bCs/>
          <w:sz w:val="22"/>
          <w:szCs w:val="22"/>
          <w:lang w:val="en-US"/>
        </w:rPr>
        <w:t>.27.</w:t>
      </w:r>
      <w:r w:rsidR="00A017CB" w:rsidRPr="00290F6B">
        <w:rPr>
          <w:rFonts w:ascii="Arial" w:hAnsi="Arial" w:cs="Arial"/>
          <w:b/>
          <w:bCs/>
          <w:sz w:val="22"/>
          <w:szCs w:val="22"/>
          <w:lang w:val="en-US"/>
        </w:rPr>
        <w:t>1.</w:t>
      </w:r>
      <w:r w:rsidR="00BC38EB" w:rsidRPr="00290F6B">
        <w:rPr>
          <w:rFonts w:ascii="Arial" w:hAnsi="Arial" w:cs="Arial"/>
          <w:b/>
          <w:bCs/>
          <w:sz w:val="22"/>
          <w:szCs w:val="22"/>
          <w:lang w:val="en-US"/>
        </w:rPr>
        <w:t>2</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5ABFC9DF"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95F90">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695F90">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95F90">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66CCC36C" w14:textId="715C528A" w:rsidR="00290FCD" w:rsidRDefault="69185E3E" w:rsidP="00290FCD">
      <w:pPr>
        <w:spacing w:after="0"/>
        <w:rPr>
          <w:rStyle w:val="normaltextrun"/>
          <w:color w:val="000000"/>
          <w:shd w:val="clear" w:color="auto" w:fill="FFFFFF"/>
          <w:lang w:val="en-US"/>
        </w:rPr>
      </w:pPr>
      <w:r>
        <w:t xml:space="preserve">In this paper </w:t>
      </w:r>
      <w:r w:rsidR="00507271">
        <w:t xml:space="preserve">we discuss </w:t>
      </w:r>
      <w:r w:rsidR="77000C76">
        <w:t>completion of</w:t>
      </w:r>
      <w:r w:rsidR="00327D74">
        <w:t xml:space="preserve"> </w:t>
      </w:r>
      <w:r w:rsidR="00507271">
        <w:t>MPR/PAR reduction</w:t>
      </w:r>
      <w:r w:rsidR="47A5FAE6">
        <w:t xml:space="preserve"> objective</w:t>
      </w:r>
      <w:r w:rsidR="00507271">
        <w:t xml:space="preserve"> in Rel-18</w:t>
      </w:r>
      <w:r w:rsidR="00F41F61">
        <w:t>.</w:t>
      </w:r>
    </w:p>
    <w:p w14:paraId="1477D60C" w14:textId="1DB6EA8F" w:rsidR="00467DBB" w:rsidRPr="007359FB" w:rsidRDefault="002F1940" w:rsidP="00467DBB">
      <w:pPr>
        <w:pStyle w:val="Heading1"/>
        <w:rPr>
          <w:rStyle w:val="normaltextrun"/>
        </w:rPr>
      </w:pPr>
      <w:r>
        <w:t>2</w:t>
      </w:r>
      <w:r>
        <w:tab/>
      </w:r>
      <w:r w:rsidR="007359FB">
        <w:t>Scope of MPR/PAR reduction</w:t>
      </w:r>
    </w:p>
    <w:p w14:paraId="2328DBC9" w14:textId="7F000930" w:rsidR="00467DBB" w:rsidRPr="006E2542" w:rsidRDefault="009E5DB8" w:rsidP="00467DBB">
      <w:pPr>
        <w:jc w:val="both"/>
        <w:rPr>
          <w:rStyle w:val="normaltextrun"/>
        </w:rPr>
      </w:pPr>
      <w:r>
        <w:rPr>
          <w:noProof/>
        </w:rPr>
        <mc:AlternateContent>
          <mc:Choice Requires="wps">
            <w:drawing>
              <wp:anchor distT="0" distB="0" distL="114300" distR="114300" simplePos="0" relativeHeight="251658240" behindDoc="0" locked="0" layoutInCell="1" allowOverlap="1" wp14:anchorId="6069565F" wp14:editId="443D6DFB">
                <wp:simplePos x="0" y="0"/>
                <wp:positionH relativeFrom="column">
                  <wp:posOffset>-72602</wp:posOffset>
                </wp:positionH>
                <wp:positionV relativeFrom="paragraph">
                  <wp:posOffset>188172</wp:posOffset>
                </wp:positionV>
                <wp:extent cx="6438900" cy="863600"/>
                <wp:effectExtent l="0" t="0" r="19050" b="12700"/>
                <wp:wrapNone/>
                <wp:docPr id="4" name="Rectangle 4"/>
                <wp:cNvGraphicFramePr/>
                <a:graphic xmlns:a="http://schemas.openxmlformats.org/drawingml/2006/main">
                  <a:graphicData uri="http://schemas.microsoft.com/office/word/2010/wordprocessingShape">
                    <wps:wsp>
                      <wps:cNvSpPr/>
                      <wps:spPr>
                        <a:xfrm>
                          <a:off x="0" y="0"/>
                          <a:ext cx="6438900" cy="863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w16du="http://schemas.microsoft.com/office/word/2023/wordml/word16du">
            <w:pict w14:anchorId="28D2A15A">
              <v:rect id="Rectangle 4" style="position:absolute;margin-left:-5.7pt;margin-top:14.8pt;width:507pt;height:6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1f3763 [1604]" strokeweight="1pt" w14:anchorId="34C40D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"/>
            </w:pict>
          </mc:Fallback>
        </mc:AlternateContent>
      </w:r>
      <w:r w:rsidR="006E2542">
        <w:rPr>
          <w:rStyle w:val="normaltextrun"/>
        </w:rPr>
        <w:t>Scope of MPR/PAR reduction was discussed in RAN #100 and the Proposal #1 in [2] was endorsed:</w:t>
      </w:r>
    </w:p>
    <w:p w14:paraId="7F4A5548" w14:textId="77777777" w:rsidR="006E2542" w:rsidRPr="006E2542" w:rsidRDefault="006E2542" w:rsidP="00695F90">
      <w:pPr>
        <w:pStyle w:val="ListParagraph"/>
        <w:numPr>
          <w:ilvl w:val="0"/>
          <w:numId w:val="16"/>
        </w:numPr>
        <w:jc w:val="both"/>
        <w:rPr>
          <w:b/>
          <w:bCs/>
          <w:iCs/>
          <w:highlight w:val="green"/>
        </w:rPr>
      </w:pPr>
      <w:r w:rsidRPr="006E2542">
        <w:rPr>
          <w:rFonts w:hint="eastAsia"/>
          <w:b/>
          <w:bCs/>
          <w:iCs/>
          <w:highlight w:val="green"/>
          <w:u w:val="single"/>
          <w:lang w:val="en-US"/>
        </w:rPr>
        <w:t>Proposal #1 (Offline consensus)</w:t>
      </w:r>
    </w:p>
    <w:p w14:paraId="61B6B685" w14:textId="77777777" w:rsidR="006E2542" w:rsidRPr="006E2542" w:rsidRDefault="006E2542" w:rsidP="00695F90">
      <w:pPr>
        <w:pStyle w:val="ListParagraph"/>
        <w:numPr>
          <w:ilvl w:val="1"/>
          <w:numId w:val="16"/>
        </w:numPr>
        <w:jc w:val="both"/>
        <w:rPr>
          <w:b/>
          <w:bCs/>
          <w:iCs/>
        </w:rPr>
      </w:pPr>
      <w:r w:rsidRPr="006E2542">
        <w:rPr>
          <w:rFonts w:hint="eastAsia"/>
          <w:b/>
          <w:bCs/>
          <w:iCs/>
          <w:lang w:val="en-US"/>
        </w:rPr>
        <w:t>No RAN1 specification impact is expected for MPR/PAR reduction in Rel-18 UL Coverage WI</w:t>
      </w:r>
    </w:p>
    <w:p w14:paraId="398506D3" w14:textId="77777777" w:rsidR="006E2542" w:rsidRPr="006E2542" w:rsidRDefault="006E2542" w:rsidP="00695F90">
      <w:pPr>
        <w:pStyle w:val="ListParagraph"/>
        <w:numPr>
          <w:ilvl w:val="2"/>
          <w:numId w:val="16"/>
        </w:numPr>
        <w:jc w:val="both"/>
        <w:rPr>
          <w:b/>
          <w:bCs/>
          <w:iCs/>
        </w:rPr>
      </w:pPr>
      <w:r w:rsidRPr="006E2542">
        <w:rPr>
          <w:rFonts w:hint="eastAsia"/>
          <w:b/>
          <w:bCs/>
          <w:iCs/>
          <w:lang w:val="en-US"/>
        </w:rPr>
        <w:t xml:space="preserve">RAN4 will define new optional requirements in the form of at least MPR reduction suitable for a transparent scheme (such as FDSS) that have no RAN1 specification </w:t>
      </w:r>
      <w:proofErr w:type="gramStart"/>
      <w:r w:rsidRPr="006E2542">
        <w:rPr>
          <w:rFonts w:hint="eastAsia"/>
          <w:b/>
          <w:bCs/>
          <w:iCs/>
          <w:lang w:val="en-US"/>
        </w:rPr>
        <w:t>impact</w:t>
      </w:r>
      <w:proofErr w:type="gramEnd"/>
    </w:p>
    <w:p w14:paraId="691AAD8A" w14:textId="77777777" w:rsidR="006E2542" w:rsidRPr="00467DBB" w:rsidRDefault="006E2542" w:rsidP="006E2542">
      <w:pPr>
        <w:pStyle w:val="ListParagraph"/>
        <w:overflowPunct/>
        <w:autoSpaceDE/>
        <w:autoSpaceDN/>
        <w:adjustRightInd/>
        <w:spacing w:after="0"/>
        <w:jc w:val="both"/>
        <w:textAlignment w:val="auto"/>
        <w:rPr>
          <w:i/>
          <w:color w:val="0070C0"/>
          <w:sz w:val="18"/>
          <w:szCs w:val="18"/>
        </w:rPr>
      </w:pPr>
    </w:p>
    <w:p w14:paraId="01A1BDEF" w14:textId="0E6F716C" w:rsidR="008035CF" w:rsidRDefault="008035CF" w:rsidP="008035CF">
      <w:pPr>
        <w:spacing w:after="0"/>
        <w:jc w:val="both"/>
        <w:rPr>
          <w:rStyle w:val="normaltextrun"/>
        </w:rPr>
      </w:pPr>
    </w:p>
    <w:p w14:paraId="4470D1E0" w14:textId="77777777" w:rsidR="000A3140" w:rsidRDefault="000A3140" w:rsidP="00626BC2">
      <w:pPr>
        <w:spacing w:after="0"/>
        <w:rPr>
          <w:rStyle w:val="normaltextrun"/>
        </w:rPr>
      </w:pPr>
    </w:p>
    <w:p w14:paraId="42473DFC" w14:textId="4F3E94C3" w:rsidR="002849EF" w:rsidRPr="00DA6308" w:rsidRDefault="002849EF" w:rsidP="00626BC2">
      <w:pPr>
        <w:spacing w:after="0"/>
        <w:rPr>
          <w:rStyle w:val="normaltextrun"/>
        </w:rPr>
      </w:pPr>
      <w:bookmarkStart w:id="4" w:name="_Hlk134016581"/>
      <w:r>
        <w:rPr>
          <w:rStyle w:val="normaltextrun"/>
        </w:rPr>
        <w:t>According to endorsed proposal RAN4 will define new optional requirement at least for MPR reduction for a transparent scheme, such as FDSS</w:t>
      </w:r>
      <w:r w:rsidRPr="500E7AE6">
        <w:rPr>
          <w:rStyle w:val="normaltextrun"/>
        </w:rPr>
        <w:t>.</w:t>
      </w:r>
      <w:r>
        <w:rPr>
          <w:rStyle w:val="normaltextrun"/>
        </w:rPr>
        <w:t xml:space="preserve"> </w:t>
      </w:r>
      <w:r w:rsidR="007359FB">
        <w:rPr>
          <w:rStyle w:val="normaltextrun"/>
        </w:rPr>
        <w:t xml:space="preserve">Our assumption is that this means at least a set of new MPR requirements, however it could be useful to revise also other </w:t>
      </w:r>
      <w:r w:rsidR="00951648">
        <w:rPr>
          <w:rStyle w:val="normaltextrun"/>
        </w:rPr>
        <w:t xml:space="preserve">related </w:t>
      </w:r>
      <w:r w:rsidR="007359FB" w:rsidRPr="16B05D7E">
        <w:rPr>
          <w:rStyle w:val="normaltextrun"/>
        </w:rPr>
        <w:t>requirements</w:t>
      </w:r>
      <w:r w:rsidR="00FB09DD">
        <w:rPr>
          <w:rStyle w:val="normaltextrun"/>
        </w:rPr>
        <w:t xml:space="preserve"> </w:t>
      </w:r>
      <w:r w:rsidR="006453E4">
        <w:rPr>
          <w:rStyle w:val="normaltextrun"/>
        </w:rPr>
        <w:t xml:space="preserve">(such as spectrum flatness requirements) </w:t>
      </w:r>
      <w:r w:rsidR="000375EC">
        <w:rPr>
          <w:rStyle w:val="normaltextrun"/>
        </w:rPr>
        <w:t>to achieve the gains that the feature can offer in real network</w:t>
      </w:r>
      <w:r w:rsidR="001605D0">
        <w:rPr>
          <w:rStyle w:val="normaltextrun"/>
        </w:rPr>
        <w:t>s</w:t>
      </w:r>
      <w:r w:rsidR="007359FB">
        <w:rPr>
          <w:rStyle w:val="normaltextrun"/>
        </w:rPr>
        <w:t>.</w:t>
      </w:r>
      <w:r w:rsidR="00DA6308">
        <w:rPr>
          <w:rStyle w:val="normaltextrun"/>
        </w:rPr>
        <w:t xml:space="preserve"> Power boosting has also been discussed in the same context, introducing power boosting may affect the MPR requirements also.</w:t>
      </w:r>
    </w:p>
    <w:bookmarkEnd w:id="4"/>
    <w:p w14:paraId="6CEDE90D" w14:textId="2F5CAE87" w:rsidR="0045420E" w:rsidRPr="0045420E" w:rsidRDefault="0045420E" w:rsidP="00DC40BE">
      <w:pPr>
        <w:spacing w:after="0"/>
        <w:jc w:val="both"/>
        <w:rPr>
          <w:rStyle w:val="normaltextrun"/>
        </w:rPr>
      </w:pPr>
    </w:p>
    <w:p w14:paraId="667C8CA7" w14:textId="137C8AC2" w:rsidR="00F41F61" w:rsidRDefault="003C5714" w:rsidP="00F41F61">
      <w:pPr>
        <w:pStyle w:val="Heading1"/>
      </w:pPr>
      <w:r>
        <w:t>3</w:t>
      </w:r>
      <w:r w:rsidR="00F41F61">
        <w:tab/>
        <w:t>Priority scenarios for MPR/PAR reduction</w:t>
      </w:r>
    </w:p>
    <w:p w14:paraId="272F3578" w14:textId="6C5ED053" w:rsidR="00D87012" w:rsidRPr="00487E14" w:rsidRDefault="00D87012" w:rsidP="00D87012">
      <w:pPr>
        <w:spacing w:after="0"/>
        <w:jc w:val="both"/>
        <w:rPr>
          <w:rStyle w:val="normaltextrun"/>
        </w:rPr>
      </w:pPr>
      <w:r>
        <w:rPr>
          <w:rStyle w:val="normaltextrun"/>
        </w:rPr>
        <w:t xml:space="preserve">As shown below, there </w:t>
      </w:r>
      <w:r w:rsidR="00E51CE9">
        <w:rPr>
          <w:rStyle w:val="normaltextrun"/>
        </w:rPr>
        <w:t>was considerable progress in RAN4 #</w:t>
      </w:r>
      <w:r w:rsidR="00C45689">
        <w:rPr>
          <w:rStyle w:val="normaltextrun"/>
        </w:rPr>
        <w:t>106</w:t>
      </w:r>
      <w:r w:rsidR="00E51CE9">
        <w:rPr>
          <w:rStyle w:val="normaltextrun"/>
        </w:rPr>
        <w:t xml:space="preserve"> to define priority scenarios for MPR/PAR reduction. </w:t>
      </w:r>
      <w:r w:rsidRPr="00487E14">
        <w:rPr>
          <w:rStyle w:val="normaltextrun"/>
        </w:rPr>
        <w:t xml:space="preserve">Based on </w:t>
      </w:r>
      <w:r>
        <w:rPr>
          <w:rStyle w:val="normaltextrun"/>
        </w:rPr>
        <w:t>that RAN4 seems to have common understanding on the priority scenarios for MPR/PAR reduction.</w:t>
      </w:r>
    </w:p>
    <w:p w14:paraId="6F26F81C" w14:textId="2CEE3F6C" w:rsidR="00C45689" w:rsidRDefault="00E46B4A" w:rsidP="00C45689">
      <w:pPr>
        <w:jc w:val="both"/>
        <w:rPr>
          <w:rStyle w:val="normaltextrun"/>
        </w:rPr>
      </w:pPr>
      <w:r>
        <w:rPr>
          <w:noProof/>
        </w:rPr>
        <mc:AlternateContent>
          <mc:Choice Requires="wps">
            <w:drawing>
              <wp:anchor distT="0" distB="0" distL="114300" distR="114300" simplePos="0" relativeHeight="251658241" behindDoc="0" locked="0" layoutInCell="1" allowOverlap="1" wp14:anchorId="7090ABE6" wp14:editId="30A83ADE">
                <wp:simplePos x="0" y="0"/>
                <wp:positionH relativeFrom="column">
                  <wp:posOffset>-81068</wp:posOffset>
                </wp:positionH>
                <wp:positionV relativeFrom="paragraph">
                  <wp:posOffset>241300</wp:posOffset>
                </wp:positionV>
                <wp:extent cx="6438900" cy="1272012"/>
                <wp:effectExtent l="0" t="0" r="19050" b="23495"/>
                <wp:wrapNone/>
                <wp:docPr id="17" name="Rectangle 17"/>
                <wp:cNvGraphicFramePr/>
                <a:graphic xmlns:a="http://schemas.openxmlformats.org/drawingml/2006/main">
                  <a:graphicData uri="http://schemas.microsoft.com/office/word/2010/wordprocessingShape">
                    <wps:wsp>
                      <wps:cNvSpPr/>
                      <wps:spPr>
                        <a:xfrm>
                          <a:off x="0" y="0"/>
                          <a:ext cx="6438900" cy="12720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w16du="http://schemas.microsoft.com/office/word/2023/wordml/word16du">
            <w:pict w14:anchorId="5A54FCF5">
              <v:rect id="Rectangle 17" style="position:absolute;margin-left:-6.4pt;margin-top:19pt;width:507pt;height:100.15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1f3763 [1604]" strokeweight="1pt" w14:anchorId="41F722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"/>
            </w:pict>
          </mc:Fallback>
        </mc:AlternateContent>
      </w:r>
    </w:p>
    <w:p w14:paraId="6AF6A54A" w14:textId="6475C004" w:rsidR="002E7B13" w:rsidRDefault="002E7B13" w:rsidP="002E7B13">
      <w:pPr>
        <w:spacing w:after="0"/>
        <w:rPr>
          <w:lang w:eastAsia="zh-CN"/>
        </w:rPr>
      </w:pPr>
      <w:r w:rsidRPr="003C3FB5">
        <w:rPr>
          <w:b/>
          <w:highlight w:val="green"/>
          <w:lang w:eastAsia="zh-CN"/>
        </w:rPr>
        <w:t>Agreement</w:t>
      </w:r>
      <w:r>
        <w:rPr>
          <w:lang w:eastAsia="zh-CN"/>
        </w:rPr>
        <w:t xml:space="preserve">: </w:t>
      </w:r>
    </w:p>
    <w:p w14:paraId="751B8918" w14:textId="08A992C1" w:rsidR="00064783" w:rsidRPr="00064783" w:rsidRDefault="00064783" w:rsidP="00695F90">
      <w:pPr>
        <w:pStyle w:val="ListParagraph"/>
        <w:numPr>
          <w:ilvl w:val="0"/>
          <w:numId w:val="10"/>
        </w:numPr>
        <w:jc w:val="both"/>
        <w:rPr>
          <w:rStyle w:val="normaltextrun"/>
        </w:rPr>
      </w:pPr>
      <w:r w:rsidRPr="00064783">
        <w:rPr>
          <w:rStyle w:val="normaltextrun"/>
        </w:rPr>
        <w:t xml:space="preserve">QPSK is the targeted modulation for further coverage </w:t>
      </w:r>
      <w:proofErr w:type="gramStart"/>
      <w:r w:rsidRPr="00064783">
        <w:rPr>
          <w:rStyle w:val="normaltextrun"/>
        </w:rPr>
        <w:t>enhancements</w:t>
      </w:r>
      <w:proofErr w:type="gramEnd"/>
    </w:p>
    <w:p w14:paraId="5C27C996" w14:textId="6D6D13D3" w:rsidR="00C45689" w:rsidRDefault="00064783" w:rsidP="00695F90">
      <w:pPr>
        <w:pStyle w:val="ListParagraph"/>
        <w:numPr>
          <w:ilvl w:val="1"/>
          <w:numId w:val="10"/>
        </w:numPr>
        <w:jc w:val="both"/>
        <w:rPr>
          <w:rStyle w:val="normaltextrun"/>
        </w:rPr>
      </w:pPr>
      <w:r w:rsidRPr="00064783">
        <w:rPr>
          <w:rStyle w:val="normaltextrun"/>
        </w:rPr>
        <w:t>At least for simulation study</w:t>
      </w:r>
    </w:p>
    <w:p w14:paraId="5BE0B5DC" w14:textId="01C9086D" w:rsidR="00A70B0C" w:rsidRPr="00A70B0C" w:rsidRDefault="00A70B0C" w:rsidP="00695F90">
      <w:pPr>
        <w:pStyle w:val="ListParagraph"/>
        <w:numPr>
          <w:ilvl w:val="0"/>
          <w:numId w:val="10"/>
        </w:numPr>
        <w:jc w:val="both"/>
        <w:rPr>
          <w:rStyle w:val="normaltextrun"/>
        </w:rPr>
      </w:pPr>
      <w:r w:rsidRPr="00A70B0C">
        <w:rPr>
          <w:rStyle w:val="normaltextrun"/>
        </w:rPr>
        <w:t xml:space="preserve">RAN4 shall prioritizes DFT-S-OFDM as a solution for coverage </w:t>
      </w:r>
      <w:proofErr w:type="gramStart"/>
      <w:r w:rsidRPr="00A70B0C">
        <w:rPr>
          <w:rStyle w:val="normaltextrun"/>
        </w:rPr>
        <w:t>enhancements</w:t>
      </w:r>
      <w:proofErr w:type="gramEnd"/>
    </w:p>
    <w:p w14:paraId="0FFF0FD4" w14:textId="0A511D25" w:rsidR="00A70B0C" w:rsidRDefault="00A70B0C" w:rsidP="00695F90">
      <w:pPr>
        <w:pStyle w:val="ListParagraph"/>
        <w:numPr>
          <w:ilvl w:val="1"/>
          <w:numId w:val="10"/>
        </w:numPr>
        <w:jc w:val="both"/>
        <w:rPr>
          <w:rStyle w:val="normaltextrun"/>
        </w:rPr>
      </w:pPr>
      <w:r w:rsidRPr="00A70B0C">
        <w:rPr>
          <w:rStyle w:val="normaltextrun"/>
        </w:rPr>
        <w:t xml:space="preserve">FSS on CP-OFDM if companies can show </w:t>
      </w:r>
      <w:proofErr w:type="gramStart"/>
      <w:r w:rsidRPr="00A70B0C">
        <w:rPr>
          <w:rStyle w:val="normaltextrun"/>
        </w:rPr>
        <w:t>gains</w:t>
      </w:r>
      <w:proofErr w:type="gramEnd"/>
    </w:p>
    <w:p w14:paraId="2D04253A" w14:textId="0CDAEB89" w:rsidR="00B75E6B" w:rsidRDefault="00B75E6B" w:rsidP="00695F90">
      <w:pPr>
        <w:pStyle w:val="ListParagraph"/>
        <w:numPr>
          <w:ilvl w:val="0"/>
          <w:numId w:val="10"/>
        </w:numPr>
        <w:jc w:val="both"/>
        <w:rPr>
          <w:rStyle w:val="normaltextrun"/>
        </w:rPr>
      </w:pPr>
      <w:r w:rsidRPr="00B75E6B">
        <w:rPr>
          <w:rStyle w:val="normaltextrun"/>
        </w:rPr>
        <w:t>RAN4 shall evaluate both FR1 and FR2 scenarios.</w:t>
      </w:r>
    </w:p>
    <w:p w14:paraId="3A0DD73B" w14:textId="73F8DB5B" w:rsidR="00A70B0C" w:rsidRPr="00A70B0C" w:rsidRDefault="00A70B0C" w:rsidP="00695F90">
      <w:pPr>
        <w:pStyle w:val="ListParagraph"/>
        <w:numPr>
          <w:ilvl w:val="0"/>
          <w:numId w:val="10"/>
        </w:numPr>
        <w:jc w:val="both"/>
        <w:rPr>
          <w:rStyle w:val="normaltextrun"/>
        </w:rPr>
      </w:pPr>
      <w:r w:rsidRPr="00A70B0C">
        <w:rPr>
          <w:rStyle w:val="normaltextrun"/>
        </w:rPr>
        <w:t>RAN4 shall not consider other channels and signals (than PUSCH and the associated DMRS)</w:t>
      </w:r>
    </w:p>
    <w:p w14:paraId="0B50677A" w14:textId="2A966A76" w:rsidR="00A70B0C" w:rsidRDefault="00A70B0C" w:rsidP="00695F90">
      <w:pPr>
        <w:pStyle w:val="ListParagraph"/>
        <w:numPr>
          <w:ilvl w:val="0"/>
          <w:numId w:val="10"/>
        </w:numPr>
        <w:jc w:val="both"/>
        <w:rPr>
          <w:rStyle w:val="normaltextrun"/>
        </w:rPr>
      </w:pPr>
      <w:r w:rsidRPr="00A70B0C">
        <w:rPr>
          <w:rStyle w:val="normaltextrun"/>
        </w:rPr>
        <w:t>RAN4 shall not consider intra band UL CA scenario in Rel-18 W</w:t>
      </w:r>
      <w:r w:rsidR="00145DA5">
        <w:rPr>
          <w:rStyle w:val="normaltextrun"/>
        </w:rPr>
        <w:t>I</w:t>
      </w:r>
    </w:p>
    <w:p w14:paraId="0D2F86A3" w14:textId="35B7A5A2" w:rsidR="00F950E6" w:rsidRDefault="00F950E6" w:rsidP="00F95D46">
      <w:pPr>
        <w:spacing w:after="0"/>
        <w:rPr>
          <w:rStyle w:val="normaltextrun"/>
          <w:b/>
          <w:bCs/>
          <w:u w:val="single"/>
        </w:rPr>
      </w:pPr>
    </w:p>
    <w:p w14:paraId="6159FFB5" w14:textId="77777777" w:rsidR="004678E1" w:rsidRDefault="004678E1" w:rsidP="00F95D46">
      <w:pPr>
        <w:spacing w:after="0"/>
        <w:rPr>
          <w:rStyle w:val="normaltextrun"/>
          <w:b/>
          <w:bCs/>
          <w:u w:val="single"/>
        </w:rPr>
      </w:pPr>
    </w:p>
    <w:p w14:paraId="03543B7B" w14:textId="77777777" w:rsidR="00590DA3" w:rsidRDefault="00590DA3" w:rsidP="00F95D46">
      <w:pPr>
        <w:spacing w:after="0"/>
        <w:rPr>
          <w:rStyle w:val="normaltextrun"/>
          <w:b/>
          <w:bCs/>
          <w:u w:val="single"/>
        </w:rPr>
      </w:pPr>
    </w:p>
    <w:p w14:paraId="4D75148D" w14:textId="77777777" w:rsidR="008A46E5" w:rsidRDefault="008A46E5" w:rsidP="008A46E5">
      <w:pPr>
        <w:spacing w:after="0"/>
        <w:rPr>
          <w:rStyle w:val="normaltextrun"/>
        </w:rPr>
      </w:pPr>
    </w:p>
    <w:p w14:paraId="4A991FB3" w14:textId="77777777" w:rsidR="003F1C44" w:rsidRDefault="003F1C44" w:rsidP="008A46E5">
      <w:pPr>
        <w:spacing w:after="0"/>
        <w:rPr>
          <w:rStyle w:val="normaltextrun"/>
        </w:rPr>
      </w:pPr>
    </w:p>
    <w:p w14:paraId="706D83D3" w14:textId="75A15DD1" w:rsidR="008A46E5" w:rsidRPr="008A34D2" w:rsidRDefault="008A46E5" w:rsidP="008A46E5">
      <w:pPr>
        <w:spacing w:after="0"/>
        <w:rPr>
          <w:rStyle w:val="normaltextrun"/>
        </w:rPr>
      </w:pPr>
      <w:r>
        <w:rPr>
          <w:rStyle w:val="normaltextrun"/>
        </w:rPr>
        <w:lastRenderedPageBreak/>
        <w:t>In RAN4 #108 a WF [3] was agreed with following:</w:t>
      </w:r>
    </w:p>
    <w:p w14:paraId="73AC4366" w14:textId="2FC5FB9F" w:rsidR="001F7F2C" w:rsidRDefault="008A46E5" w:rsidP="000E5E41">
      <w:pPr>
        <w:spacing w:after="0"/>
        <w:rPr>
          <w:rStyle w:val="normaltextrun"/>
          <w:b/>
          <w:bCs/>
          <w:u w:val="single"/>
        </w:rPr>
      </w:pPr>
      <w:r>
        <w:rPr>
          <w:noProof/>
        </w:rPr>
        <mc:AlternateContent>
          <mc:Choice Requires="wps">
            <w:drawing>
              <wp:anchor distT="0" distB="0" distL="114300" distR="114300" simplePos="0" relativeHeight="251658242" behindDoc="0" locked="0" layoutInCell="1" allowOverlap="1" wp14:anchorId="051D63A4" wp14:editId="171729F3">
                <wp:simplePos x="0" y="0"/>
                <wp:positionH relativeFrom="margin">
                  <wp:align>center</wp:align>
                </wp:positionH>
                <wp:positionV relativeFrom="paragraph">
                  <wp:posOffset>139065</wp:posOffset>
                </wp:positionV>
                <wp:extent cx="6438900" cy="5810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6438900" cy="581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xmlns:w16du="http://schemas.microsoft.com/office/word/2023/wordml/word16du">
            <w:pict w14:anchorId="16F7BCD6">
              <v:rect id="Rectangle 3" style="position:absolute;margin-left:0;margin-top:10.95pt;width:507pt;height:45.75pt;z-index:25166029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spid="_x0000_s1026" filled="f" strokecolor="#1f3763 [1604]" strokeweight="1pt" w14:anchorId="3B4278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">
                <w10:wrap anchorx="margin"/>
              </v:rect>
            </w:pict>
          </mc:Fallback>
        </mc:AlternateContent>
      </w:r>
    </w:p>
    <w:p w14:paraId="17876649" w14:textId="77777777" w:rsidR="008A46E5" w:rsidRDefault="008A46E5" w:rsidP="008A46E5">
      <w:pPr>
        <w:rPr>
          <w:lang w:eastAsia="zh-CN"/>
        </w:rPr>
      </w:pPr>
      <w:r>
        <w:rPr>
          <w:b/>
          <w:lang w:eastAsia="zh-CN"/>
        </w:rPr>
        <w:t>Agreement</w:t>
      </w:r>
      <w:r>
        <w:rPr>
          <w:lang w:eastAsia="zh-CN"/>
        </w:rPr>
        <w:t xml:space="preserve">: </w:t>
      </w:r>
    </w:p>
    <w:p w14:paraId="406BCF38" w14:textId="77777777" w:rsidR="008A46E5" w:rsidRPr="00D234CE" w:rsidRDefault="008A46E5" w:rsidP="008A46E5">
      <w:pPr>
        <w:spacing w:after="120"/>
      </w:pPr>
      <w:r>
        <w:rPr>
          <w:color w:val="0070C0"/>
          <w:szCs w:val="24"/>
          <w:lang w:eastAsia="zh-CN"/>
        </w:rPr>
        <w:tab/>
        <w:t>-</w:t>
      </w:r>
      <w:r>
        <w:rPr>
          <w:color w:val="0070C0"/>
          <w:szCs w:val="24"/>
          <w:lang w:eastAsia="zh-CN"/>
        </w:rPr>
        <w:tab/>
      </w:r>
      <w:r w:rsidRPr="00D234CE">
        <w:rPr>
          <w:lang w:eastAsia="zh-CN"/>
        </w:rPr>
        <w:t>Consider FDSS for the PAR/MPR reduction requirement.</w:t>
      </w:r>
    </w:p>
    <w:p w14:paraId="68478CA3" w14:textId="77777777" w:rsidR="008A46E5" w:rsidRDefault="008A46E5" w:rsidP="00F95D46">
      <w:pPr>
        <w:jc w:val="both"/>
        <w:rPr>
          <w:rStyle w:val="normaltextrun"/>
        </w:rPr>
      </w:pPr>
    </w:p>
    <w:p w14:paraId="30814C68" w14:textId="356CDCA2" w:rsidR="00F95D46" w:rsidRDefault="008A46E5" w:rsidP="006E1FF6">
      <w:pPr>
        <w:spacing w:after="0"/>
        <w:jc w:val="both"/>
        <w:rPr>
          <w:rStyle w:val="normaltextrun"/>
        </w:rPr>
      </w:pPr>
      <w:r>
        <w:rPr>
          <w:rStyle w:val="normaltextrun"/>
        </w:rPr>
        <w:t xml:space="preserve"> Since FDSS is agreed to be considered as a scheme for PAR/MPR reduction</w:t>
      </w:r>
      <w:r w:rsidR="00EC59E2">
        <w:rPr>
          <w:rStyle w:val="normaltextrun"/>
        </w:rPr>
        <w:t xml:space="preserve">, </w:t>
      </w:r>
      <w:r w:rsidR="00E63B3E">
        <w:rPr>
          <w:rStyle w:val="normaltextrun"/>
        </w:rPr>
        <w:t>we have</w:t>
      </w:r>
      <w:r w:rsidR="00DB018C">
        <w:rPr>
          <w:rStyle w:val="normaltextrun"/>
        </w:rPr>
        <w:t xml:space="preserve"> the </w:t>
      </w:r>
      <w:r w:rsidR="0005696A">
        <w:rPr>
          <w:rStyle w:val="normaltextrun"/>
        </w:rPr>
        <w:t>following schemes on table:</w:t>
      </w:r>
    </w:p>
    <w:p w14:paraId="320555B8" w14:textId="769A5594" w:rsidR="0005696A" w:rsidRDefault="009762C9" w:rsidP="00695F90">
      <w:pPr>
        <w:pStyle w:val="ListParagraph"/>
        <w:numPr>
          <w:ilvl w:val="0"/>
          <w:numId w:val="11"/>
        </w:numPr>
        <w:jc w:val="both"/>
        <w:rPr>
          <w:rStyle w:val="normaltextrun"/>
        </w:rPr>
      </w:pPr>
      <w:r>
        <w:rPr>
          <w:rStyle w:val="normaltextrun"/>
        </w:rPr>
        <w:t>Reference case (legacy) without FDSS</w:t>
      </w:r>
    </w:p>
    <w:p w14:paraId="1785435D" w14:textId="79555310" w:rsidR="009762C9" w:rsidRDefault="001B076D" w:rsidP="00695F90">
      <w:pPr>
        <w:pStyle w:val="ListParagraph"/>
        <w:numPr>
          <w:ilvl w:val="0"/>
          <w:numId w:val="11"/>
        </w:numPr>
        <w:jc w:val="both"/>
        <w:rPr>
          <w:rStyle w:val="normaltextrun"/>
        </w:rPr>
      </w:pPr>
      <w:r>
        <w:rPr>
          <w:rStyle w:val="normaltextrun"/>
        </w:rPr>
        <w:t xml:space="preserve">FDSS </w:t>
      </w:r>
      <w:r w:rsidR="001E57C5">
        <w:rPr>
          <w:rStyle w:val="normaltextrun"/>
        </w:rPr>
        <w:t>(transparent scheme)</w:t>
      </w:r>
    </w:p>
    <w:p w14:paraId="6948D15A" w14:textId="2DAFD403" w:rsidR="00F95D46" w:rsidRDefault="00F95D46" w:rsidP="000A3140">
      <w:pPr>
        <w:pStyle w:val="ListParagraph"/>
        <w:spacing w:after="0"/>
        <w:jc w:val="both"/>
        <w:rPr>
          <w:rStyle w:val="normaltextrun"/>
        </w:rPr>
      </w:pPr>
    </w:p>
    <w:p w14:paraId="024A2B17" w14:textId="5EF215AC" w:rsidR="005E04AB" w:rsidRPr="000A3140" w:rsidRDefault="00E63B3E" w:rsidP="005E04AB">
      <w:pPr>
        <w:spacing w:after="0"/>
        <w:jc w:val="both"/>
        <w:rPr>
          <w:rStyle w:val="normaltextrun"/>
          <w:i/>
          <w:iCs/>
        </w:rPr>
      </w:pPr>
      <w:r>
        <w:rPr>
          <w:b/>
          <w:bCs/>
          <w:i/>
          <w:iCs/>
        </w:rPr>
        <w:t xml:space="preserve">Observation </w:t>
      </w:r>
      <w:r w:rsidR="001E15EE">
        <w:rPr>
          <w:b/>
          <w:bCs/>
          <w:i/>
          <w:iCs/>
        </w:rPr>
        <w:t>1</w:t>
      </w:r>
      <w:r w:rsidR="00F95D46" w:rsidRPr="002D779D">
        <w:rPr>
          <w:b/>
          <w:bCs/>
          <w:i/>
          <w:iCs/>
          <w:noProof/>
        </w:rPr>
        <w:t xml:space="preserve">: </w:t>
      </w:r>
      <w:r w:rsidR="00F95D46">
        <w:rPr>
          <w:rStyle w:val="normaltextrun"/>
          <w:rFonts w:cs="Arial"/>
          <w:i/>
          <w:iCs/>
          <w:color w:val="000000"/>
          <w:szCs w:val="22"/>
          <w:shd w:val="clear" w:color="auto" w:fill="FFFFFF"/>
        </w:rPr>
        <w:t xml:space="preserve"> </w:t>
      </w:r>
      <w:r w:rsidRPr="000A3140">
        <w:rPr>
          <w:rStyle w:val="normaltextrun"/>
          <w:i/>
          <w:iCs/>
        </w:rPr>
        <w:t>Acc</w:t>
      </w:r>
      <w:r w:rsidR="0095484E" w:rsidRPr="000A3140">
        <w:rPr>
          <w:rStyle w:val="normaltextrun"/>
          <w:i/>
          <w:iCs/>
        </w:rPr>
        <w:t>ording to WID and agreement</w:t>
      </w:r>
      <w:r w:rsidR="00F3420D">
        <w:rPr>
          <w:rStyle w:val="normaltextrun"/>
          <w:i/>
          <w:iCs/>
        </w:rPr>
        <w:t>s</w:t>
      </w:r>
      <w:r w:rsidR="0095484E" w:rsidRPr="000A3140">
        <w:rPr>
          <w:rStyle w:val="normaltextrun"/>
          <w:i/>
          <w:iCs/>
        </w:rPr>
        <w:t xml:space="preserve"> made until now, there are </w:t>
      </w:r>
      <w:r w:rsidR="000D6841">
        <w:rPr>
          <w:rStyle w:val="normaltextrun"/>
          <w:i/>
          <w:iCs/>
        </w:rPr>
        <w:t>two transparent</w:t>
      </w:r>
      <w:r w:rsidR="005E50D2" w:rsidRPr="000A3140">
        <w:rPr>
          <w:rStyle w:val="normaltextrun"/>
          <w:i/>
          <w:iCs/>
        </w:rPr>
        <w:t xml:space="preserve"> </w:t>
      </w:r>
      <w:r w:rsidR="00F3420D">
        <w:rPr>
          <w:rStyle w:val="normaltextrun"/>
          <w:i/>
          <w:iCs/>
        </w:rPr>
        <w:t xml:space="preserve">MPR/PAR reduction </w:t>
      </w:r>
      <w:r w:rsidR="005E50D2" w:rsidRPr="000A3140">
        <w:rPr>
          <w:rStyle w:val="normaltextrun"/>
          <w:i/>
          <w:iCs/>
        </w:rPr>
        <w:t>schemes on table</w:t>
      </w:r>
      <w:r w:rsidRPr="000A3140">
        <w:rPr>
          <w:rStyle w:val="normaltextrun"/>
          <w:i/>
          <w:iCs/>
        </w:rPr>
        <w:t>:</w:t>
      </w:r>
      <w:r w:rsidR="005E04AB" w:rsidRPr="000A3140">
        <w:rPr>
          <w:rStyle w:val="normaltextrun"/>
          <w:i/>
          <w:iCs/>
        </w:rPr>
        <w:t xml:space="preserve"> </w:t>
      </w:r>
    </w:p>
    <w:p w14:paraId="4266B820" w14:textId="4E05B456" w:rsidR="00C80BE0" w:rsidRPr="000A3140" w:rsidRDefault="00C80BE0" w:rsidP="00695F90">
      <w:pPr>
        <w:pStyle w:val="ListParagraph"/>
        <w:numPr>
          <w:ilvl w:val="0"/>
          <w:numId w:val="9"/>
        </w:numPr>
        <w:jc w:val="both"/>
        <w:rPr>
          <w:rStyle w:val="normaltextrun"/>
          <w:i/>
          <w:iCs/>
        </w:rPr>
      </w:pPr>
      <w:r w:rsidRPr="000A3140">
        <w:rPr>
          <w:rStyle w:val="normaltextrun"/>
          <w:i/>
          <w:iCs/>
        </w:rPr>
        <w:t>Reference case (legacy</w:t>
      </w:r>
      <w:r w:rsidR="00863DB9">
        <w:rPr>
          <w:rStyle w:val="normaltextrun"/>
          <w:i/>
          <w:iCs/>
        </w:rPr>
        <w:t xml:space="preserve"> DFT-s-OFDM</w:t>
      </w:r>
      <w:r w:rsidRPr="000A3140">
        <w:rPr>
          <w:rStyle w:val="normaltextrun"/>
          <w:i/>
          <w:iCs/>
        </w:rPr>
        <w:t>) without FDSS</w:t>
      </w:r>
    </w:p>
    <w:p w14:paraId="4319CBBD" w14:textId="3151BF32" w:rsidR="002363C7" w:rsidRDefault="00E11D66" w:rsidP="006E1FF6">
      <w:pPr>
        <w:pStyle w:val="ListParagraph"/>
        <w:numPr>
          <w:ilvl w:val="0"/>
          <w:numId w:val="9"/>
        </w:numPr>
        <w:jc w:val="both"/>
        <w:rPr>
          <w:rStyle w:val="normaltextrun"/>
        </w:rPr>
      </w:pPr>
      <w:r w:rsidRPr="00487E14">
        <w:rPr>
          <w:rStyle w:val="normaltextrun"/>
          <w:i/>
          <w:iCs/>
        </w:rPr>
        <w:t>FDSS (transparent scheme)</w:t>
      </w:r>
    </w:p>
    <w:p w14:paraId="6CB471BC" w14:textId="3D97EBF3" w:rsidR="00C35EE8" w:rsidRDefault="00C35EE8" w:rsidP="002363C7">
      <w:pPr>
        <w:spacing w:after="0"/>
        <w:rPr>
          <w:rStyle w:val="normaltextrun"/>
          <w:lang w:val="en-US"/>
        </w:rPr>
      </w:pPr>
      <w:r>
        <w:rPr>
          <w:rStyle w:val="normaltextrun"/>
          <w:lang w:val="en-US"/>
        </w:rPr>
        <w:t xml:space="preserve">Our assumption is that since </w:t>
      </w:r>
      <w:r>
        <w:rPr>
          <w:rStyle w:val="normaltextrun"/>
        </w:rPr>
        <w:t>FDSS is agreed to be considered as a scheme for PAR/MPR reduction</w:t>
      </w:r>
      <w:r>
        <w:rPr>
          <w:rStyle w:val="normaltextrun"/>
          <w:lang w:val="en-US"/>
        </w:rPr>
        <w:t>, the new optional MPR requirements can be derived based on the FDSS scheme. Scheme itself does not need to be mandated.</w:t>
      </w:r>
    </w:p>
    <w:p w14:paraId="7465691C" w14:textId="77777777" w:rsidR="00C35EE8" w:rsidRDefault="00C35EE8" w:rsidP="002363C7">
      <w:pPr>
        <w:spacing w:after="0"/>
        <w:rPr>
          <w:rStyle w:val="normaltextrun"/>
          <w:lang w:val="en-US"/>
        </w:rPr>
      </w:pPr>
    </w:p>
    <w:p w14:paraId="7900A8AF" w14:textId="07DFEB31" w:rsidR="00C35EE8" w:rsidRPr="00C35EE8" w:rsidRDefault="00C35EE8" w:rsidP="006E1FF6">
      <w:pPr>
        <w:jc w:val="both"/>
        <w:rPr>
          <w:rStyle w:val="normaltextrun"/>
        </w:rPr>
      </w:pPr>
      <w:r>
        <w:rPr>
          <w:b/>
          <w:bCs/>
          <w:i/>
          <w:iCs/>
        </w:rPr>
        <w:t xml:space="preserve">Proposal </w:t>
      </w:r>
      <w:r>
        <w:rPr>
          <w:b/>
          <w:bCs/>
          <w:i/>
          <w:iCs/>
          <w:lang w:val="en-US"/>
        </w:rPr>
        <w:t>1</w:t>
      </w:r>
      <w:r w:rsidRPr="002D779D">
        <w:rPr>
          <w:b/>
          <w:bCs/>
          <w:i/>
          <w:iCs/>
          <w:noProof/>
        </w:rPr>
        <w:t xml:space="preserve">: </w:t>
      </w:r>
      <w:r>
        <w:rPr>
          <w:rStyle w:val="normaltextrun"/>
          <w:rFonts w:cs="Arial"/>
          <w:i/>
          <w:iCs/>
          <w:color w:val="000000"/>
          <w:szCs w:val="22"/>
          <w:shd w:val="clear" w:color="auto" w:fill="FFFFFF"/>
        </w:rPr>
        <w:t xml:space="preserve"> </w:t>
      </w:r>
      <w:r>
        <w:rPr>
          <w:rStyle w:val="normaltextrun"/>
          <w:i/>
          <w:iCs/>
          <w:lang w:val="en-US"/>
        </w:rPr>
        <w:t>Derive new MPR requirements based on FDSS.</w:t>
      </w:r>
    </w:p>
    <w:p w14:paraId="73E8CE57" w14:textId="607AB4FB" w:rsidR="00041F3D" w:rsidRPr="00041F3D" w:rsidRDefault="00041F3D" w:rsidP="002363C7">
      <w:pPr>
        <w:spacing w:after="0"/>
        <w:rPr>
          <w:rStyle w:val="normaltextrun"/>
        </w:rPr>
      </w:pPr>
      <w:r w:rsidRPr="4C61D16D">
        <w:rPr>
          <w:rStyle w:val="normaltextrun"/>
        </w:rPr>
        <w:t>Exce</w:t>
      </w:r>
      <w:r w:rsidR="005B2C6C">
        <w:rPr>
          <w:rStyle w:val="normaltextrun"/>
        </w:rPr>
        <w:t>r</w:t>
      </w:r>
      <w:r w:rsidRPr="4C61D16D">
        <w:rPr>
          <w:rStyle w:val="normaltextrun"/>
        </w:rPr>
        <w:t xml:space="preserve">pt from WID [1] shown in Section 1 clearly states that the topic to be studied and specified, if seen necessary, is enhancement to reduce MPR/PAR, hence other </w:t>
      </w:r>
      <w:r w:rsidR="001F782D" w:rsidRPr="4C61D16D">
        <w:rPr>
          <w:rStyle w:val="normaltextrun"/>
        </w:rPr>
        <w:t xml:space="preserve">enhancements that do not reduce MPR/PAR are not </w:t>
      </w:r>
      <w:r w:rsidR="00CE7E70" w:rsidRPr="4C61D16D">
        <w:rPr>
          <w:rStyle w:val="normaltextrun"/>
        </w:rPr>
        <w:t>following the</w:t>
      </w:r>
      <w:r w:rsidR="001F782D" w:rsidRPr="4C61D16D">
        <w:rPr>
          <w:rStyle w:val="normaltextrun"/>
        </w:rPr>
        <w:t xml:space="preserve"> WID. </w:t>
      </w:r>
    </w:p>
    <w:p w14:paraId="28738103" w14:textId="77777777" w:rsidR="00590DA3" w:rsidRDefault="00590DA3" w:rsidP="002363C7">
      <w:pPr>
        <w:spacing w:after="0"/>
        <w:rPr>
          <w:rStyle w:val="normaltextrun"/>
        </w:rPr>
      </w:pPr>
    </w:p>
    <w:p w14:paraId="732E5F49" w14:textId="37EC4D73" w:rsidR="002363C7" w:rsidRPr="008A34D2" w:rsidRDefault="001F782D" w:rsidP="002363C7">
      <w:pPr>
        <w:spacing w:after="0"/>
        <w:rPr>
          <w:rStyle w:val="normaltextrun"/>
        </w:rPr>
      </w:pPr>
      <w:r>
        <w:rPr>
          <w:rStyle w:val="normaltextrun"/>
        </w:rPr>
        <w:t>F</w:t>
      </w:r>
      <w:r w:rsidR="002363C7">
        <w:rPr>
          <w:rStyle w:val="normaltextrun"/>
        </w:rPr>
        <w:t xml:space="preserve">ollowing was agreed in RAN4 #108 </w:t>
      </w:r>
      <w:r w:rsidR="001E7BE5">
        <w:rPr>
          <w:rStyle w:val="normaltextrun"/>
        </w:rPr>
        <w:t xml:space="preserve">in a </w:t>
      </w:r>
      <w:r w:rsidR="002363C7">
        <w:rPr>
          <w:rStyle w:val="normaltextrun"/>
        </w:rPr>
        <w:t>WF [3]:</w:t>
      </w:r>
    </w:p>
    <w:p w14:paraId="346FA666" w14:textId="28F2BD14" w:rsidR="002363C7" w:rsidRDefault="002363C7" w:rsidP="002363C7">
      <w:pPr>
        <w:rPr>
          <w:rStyle w:val="normaltextrun"/>
        </w:rPr>
      </w:pPr>
      <w:r>
        <w:rPr>
          <w:noProof/>
        </w:rPr>
        <mc:AlternateContent>
          <mc:Choice Requires="wps">
            <w:drawing>
              <wp:anchor distT="0" distB="0" distL="114300" distR="114300" simplePos="0" relativeHeight="251658243" behindDoc="0" locked="0" layoutInCell="1" allowOverlap="1" wp14:anchorId="466EC474" wp14:editId="588E5E95">
                <wp:simplePos x="0" y="0"/>
                <wp:positionH relativeFrom="margin">
                  <wp:posOffset>-635</wp:posOffset>
                </wp:positionH>
                <wp:positionV relativeFrom="paragraph">
                  <wp:posOffset>147320</wp:posOffset>
                </wp:positionV>
                <wp:extent cx="6438900" cy="8477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6438900" cy="8477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xmlns:w16du="http://schemas.microsoft.com/office/word/2023/wordml/word16du">
            <w:pict w14:anchorId="1EB711AC">
              <v:rect id="Rectangle 5" style="position:absolute;margin-left:-.05pt;margin-top:11.6pt;width:507pt;height:66.75pt;z-index:25166233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spid="_x0000_s1026" filled="f" strokecolor="#1f3763 [1604]" strokeweight="1pt" w14:anchorId="4C8FCFE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">
                <w10:wrap anchorx="margin"/>
              </v:rect>
            </w:pict>
          </mc:Fallback>
        </mc:AlternateContent>
      </w:r>
    </w:p>
    <w:p w14:paraId="32B2BADC" w14:textId="187DFD6B" w:rsidR="002363C7" w:rsidRDefault="002363C7" w:rsidP="002363C7">
      <w:pPr>
        <w:rPr>
          <w:lang w:eastAsia="zh-CN"/>
        </w:rPr>
      </w:pPr>
      <w:r>
        <w:rPr>
          <w:b/>
          <w:lang w:eastAsia="zh-CN"/>
        </w:rPr>
        <w:t>Agreement</w:t>
      </w:r>
      <w:r>
        <w:rPr>
          <w:lang w:eastAsia="zh-CN"/>
        </w:rPr>
        <w:t xml:space="preserve">: </w:t>
      </w:r>
    </w:p>
    <w:p w14:paraId="0DB74D23" w14:textId="77777777" w:rsidR="002363C7" w:rsidRDefault="002363C7" w:rsidP="002363C7">
      <w:pPr>
        <w:spacing w:after="120"/>
        <w:rPr>
          <w:lang w:eastAsia="zh-CN"/>
        </w:rPr>
      </w:pPr>
      <w:r>
        <w:rPr>
          <w:color w:val="0070C0"/>
          <w:szCs w:val="24"/>
          <w:lang w:eastAsia="zh-CN"/>
        </w:rPr>
        <w:tab/>
        <w:t>-</w:t>
      </w:r>
      <w:r>
        <w:rPr>
          <w:color w:val="0070C0"/>
          <w:szCs w:val="24"/>
          <w:lang w:eastAsia="zh-CN"/>
        </w:rPr>
        <w:tab/>
      </w:r>
      <w:r w:rsidRPr="00F07B7C">
        <w:rPr>
          <w:lang w:eastAsia="zh-CN"/>
        </w:rPr>
        <w:t>RAN4 proceed with the current simulation result.</w:t>
      </w:r>
    </w:p>
    <w:p w14:paraId="4C16E891" w14:textId="77777777" w:rsidR="002363C7" w:rsidRPr="00D234CE" w:rsidRDefault="002363C7" w:rsidP="002363C7">
      <w:pPr>
        <w:spacing w:after="120"/>
      </w:pPr>
      <w:r>
        <w:rPr>
          <w:lang w:eastAsia="zh-CN"/>
        </w:rPr>
        <w:tab/>
        <w:t xml:space="preserve">- </w:t>
      </w:r>
      <w:r>
        <w:rPr>
          <w:lang w:eastAsia="zh-CN"/>
        </w:rPr>
        <w:tab/>
        <w:t>New simulation results provided during the work phase of the WI not precluded.</w:t>
      </w:r>
    </w:p>
    <w:p w14:paraId="7D3AD68E" w14:textId="25E4ED00" w:rsidR="002363C7" w:rsidRDefault="002363C7" w:rsidP="006E1FF6">
      <w:pPr>
        <w:tabs>
          <w:tab w:val="left" w:pos="4425"/>
        </w:tabs>
        <w:jc w:val="both"/>
        <w:rPr>
          <w:rStyle w:val="normaltextrun"/>
        </w:rPr>
      </w:pPr>
    </w:p>
    <w:p w14:paraId="5A4DF719" w14:textId="5A713F90" w:rsidR="000D6841" w:rsidRPr="001F782D" w:rsidRDefault="000D6841" w:rsidP="00DE4CC2">
      <w:pPr>
        <w:jc w:val="both"/>
        <w:rPr>
          <w:rStyle w:val="normaltextrun"/>
        </w:rPr>
      </w:pPr>
      <w:r>
        <w:rPr>
          <w:rStyle w:val="normaltextrun"/>
        </w:rPr>
        <w:t xml:space="preserve">What comes to frequency </w:t>
      </w:r>
      <w:r w:rsidR="00203135">
        <w:rPr>
          <w:rStyle w:val="normaltextrun"/>
        </w:rPr>
        <w:t>range</w:t>
      </w:r>
      <w:r>
        <w:rPr>
          <w:rStyle w:val="normaltextrun"/>
        </w:rPr>
        <w:t xml:space="preserve"> and power class, considering the timing of the WI, it would be good to concentrate to the ones that have results already available.</w:t>
      </w:r>
      <w:r w:rsidR="002363C7">
        <w:rPr>
          <w:rStyle w:val="normaltextrun"/>
        </w:rPr>
        <w:t xml:space="preserve"> This is also encouraged by the agreement from RAN4 #108 above.</w:t>
      </w:r>
      <w:r>
        <w:rPr>
          <w:rStyle w:val="normaltextrun"/>
        </w:rPr>
        <w:t xml:space="preserve"> For FR2 transparent schemes, there are RF-results available only from two companies in the results </w:t>
      </w:r>
      <w:r w:rsidR="009D74CA">
        <w:rPr>
          <w:rStyle w:val="normaltextrun"/>
        </w:rPr>
        <w:t xml:space="preserve">Excel </w:t>
      </w:r>
      <w:r>
        <w:rPr>
          <w:rStyle w:val="normaltextrun"/>
        </w:rPr>
        <w:t>[</w:t>
      </w:r>
      <w:r w:rsidR="008A46E5">
        <w:rPr>
          <w:rStyle w:val="normaltextrun"/>
        </w:rPr>
        <w:t>5</w:t>
      </w:r>
      <w:r>
        <w:rPr>
          <w:rStyle w:val="normaltextrun"/>
        </w:rPr>
        <w:t xml:space="preserve">]. Also results </w:t>
      </w:r>
      <w:r w:rsidR="00E65DB1">
        <w:rPr>
          <w:rStyle w:val="normaltextrun"/>
        </w:rPr>
        <w:t xml:space="preserve">for transparent schemes </w:t>
      </w:r>
      <w:r>
        <w:rPr>
          <w:rStyle w:val="normaltextrun"/>
        </w:rPr>
        <w:t xml:space="preserve">are available only for PC3. Hence it is proposed to </w:t>
      </w:r>
      <w:r w:rsidR="000770C1">
        <w:rPr>
          <w:rStyle w:val="normaltextrun"/>
          <w:lang w:val="en-US"/>
        </w:rPr>
        <w:t>prioritize</w:t>
      </w:r>
      <w:r>
        <w:rPr>
          <w:rStyle w:val="normaltextrun"/>
        </w:rPr>
        <w:t xml:space="preserve"> </w:t>
      </w:r>
      <w:r w:rsidR="3742FEA3" w:rsidRPr="500E7AE6">
        <w:rPr>
          <w:rStyle w:val="normaltextrun"/>
        </w:rPr>
        <w:t>FR1 and PC3</w:t>
      </w:r>
      <w:r>
        <w:rPr>
          <w:rStyle w:val="normaltextrun"/>
        </w:rPr>
        <w:t xml:space="preserve"> in Rel-18 WI</w:t>
      </w:r>
      <w:r w:rsidR="001F782D">
        <w:rPr>
          <w:rStyle w:val="normaltextrun"/>
        </w:rPr>
        <w:t>, however also FR1 and PC2 can also be considered if there is strong support from the operators. In such case some analysis of PC2 would be good to be available</w:t>
      </w:r>
      <w:r w:rsidR="0057679A">
        <w:rPr>
          <w:rStyle w:val="normaltextrun"/>
        </w:rPr>
        <w:t>,</w:t>
      </w:r>
      <w:r w:rsidR="00C87F43">
        <w:rPr>
          <w:rStyle w:val="normaltextrun"/>
        </w:rPr>
        <w:t xml:space="preserve"> preferably from multiple sources</w:t>
      </w:r>
      <w:r w:rsidR="001F782D">
        <w:rPr>
          <w:rStyle w:val="normaltextrun"/>
        </w:rPr>
        <w:t>.</w:t>
      </w:r>
    </w:p>
    <w:p w14:paraId="0424DA68" w14:textId="632D6AA7" w:rsidR="002955FB" w:rsidRDefault="003659BB" w:rsidP="00DE4CC2">
      <w:pPr>
        <w:jc w:val="both"/>
        <w:rPr>
          <w:rStyle w:val="normaltextrun"/>
        </w:rPr>
      </w:pPr>
      <w:r>
        <w:rPr>
          <w:b/>
          <w:bCs/>
          <w:i/>
          <w:iCs/>
        </w:rPr>
        <w:t>Proposal</w:t>
      </w:r>
      <w:r w:rsidR="000D6841">
        <w:rPr>
          <w:b/>
          <w:bCs/>
          <w:i/>
          <w:iCs/>
        </w:rPr>
        <w:t xml:space="preserve"> </w:t>
      </w:r>
      <w:r w:rsidR="00590DA3">
        <w:rPr>
          <w:b/>
          <w:bCs/>
          <w:i/>
          <w:iCs/>
        </w:rPr>
        <w:t>2</w:t>
      </w:r>
      <w:r w:rsidR="000D6841" w:rsidRPr="002D779D">
        <w:rPr>
          <w:b/>
          <w:bCs/>
          <w:i/>
          <w:iCs/>
          <w:noProof/>
        </w:rPr>
        <w:t xml:space="preserve">: </w:t>
      </w:r>
      <w:r w:rsidR="000D6841">
        <w:rPr>
          <w:rStyle w:val="normaltextrun"/>
          <w:rFonts w:cs="Arial"/>
          <w:i/>
          <w:iCs/>
          <w:color w:val="000000"/>
          <w:szCs w:val="22"/>
          <w:shd w:val="clear" w:color="auto" w:fill="FFFFFF"/>
        </w:rPr>
        <w:t xml:space="preserve"> </w:t>
      </w:r>
      <w:r w:rsidR="000770C1">
        <w:rPr>
          <w:rStyle w:val="normaltextrun"/>
          <w:i/>
          <w:iCs/>
          <w:lang w:val="en-US"/>
        </w:rPr>
        <w:t>Prioritize</w:t>
      </w:r>
      <w:r w:rsidR="000D6841">
        <w:rPr>
          <w:rStyle w:val="normaltextrun"/>
          <w:i/>
          <w:iCs/>
        </w:rPr>
        <w:t xml:space="preserve"> FR1 and power class 3 in Rel-18 WI</w:t>
      </w:r>
      <w:r w:rsidR="006B3402">
        <w:rPr>
          <w:rStyle w:val="normaltextrun"/>
          <w:i/>
        </w:rPr>
        <w:t>.</w:t>
      </w:r>
      <w:r w:rsidR="000D6841">
        <w:rPr>
          <w:rStyle w:val="normaltextrun"/>
        </w:rPr>
        <w:t xml:space="preserve"> </w:t>
      </w:r>
      <w:r w:rsidR="00136F08">
        <w:rPr>
          <w:rStyle w:val="normaltextrun"/>
        </w:rPr>
        <w:t xml:space="preserve"> </w:t>
      </w:r>
    </w:p>
    <w:p w14:paraId="260DAF41" w14:textId="77777777" w:rsidR="00F5397D" w:rsidRDefault="00F5397D" w:rsidP="00DE4CC2">
      <w:pPr>
        <w:jc w:val="both"/>
        <w:rPr>
          <w:rStyle w:val="normaltextrun"/>
        </w:rPr>
      </w:pPr>
      <w:proofErr w:type="gramStart"/>
      <w:r>
        <w:rPr>
          <w:rStyle w:val="normaltextrun"/>
        </w:rPr>
        <w:t>Similar to</w:t>
      </w:r>
      <w:proofErr w:type="gramEnd"/>
      <w:r>
        <w:rPr>
          <w:rStyle w:val="normaltextrun"/>
        </w:rPr>
        <w:t xml:space="preserve"> the previous issue also for pi/2 BPSK there are results available only from two companies in the results Excel [5]. Hence our preference is to prioritize QPSK, as agreed also in RAN4 #106. Also pi/2 BPSK has already existing requirements introduced in earlier releases.</w:t>
      </w:r>
    </w:p>
    <w:p w14:paraId="3ECC0A50" w14:textId="3053B4C1" w:rsidR="00F5397D" w:rsidRPr="00F5397D" w:rsidRDefault="00F5397D" w:rsidP="00DE4CC2">
      <w:pPr>
        <w:jc w:val="both"/>
        <w:rPr>
          <w:rStyle w:val="normaltextrun"/>
        </w:rPr>
      </w:pPr>
      <w:r>
        <w:rPr>
          <w:rStyle w:val="normaltextrun"/>
        </w:rPr>
        <w:t xml:space="preserve"> </w:t>
      </w:r>
      <w:r>
        <w:rPr>
          <w:b/>
          <w:bCs/>
          <w:i/>
          <w:iCs/>
        </w:rPr>
        <w:t xml:space="preserve">Proposal </w:t>
      </w:r>
      <w:r w:rsidR="00590DA3">
        <w:rPr>
          <w:b/>
          <w:bCs/>
          <w:i/>
          <w:iCs/>
        </w:rPr>
        <w:t>3</w:t>
      </w:r>
      <w:r w:rsidRPr="002D779D">
        <w:rPr>
          <w:b/>
          <w:bCs/>
          <w:i/>
          <w:iCs/>
          <w:noProof/>
        </w:rPr>
        <w:t xml:space="preserve">: </w:t>
      </w:r>
      <w:r>
        <w:rPr>
          <w:rStyle w:val="normaltextrun"/>
          <w:rFonts w:cs="Arial"/>
          <w:i/>
          <w:iCs/>
          <w:color w:val="000000"/>
          <w:szCs w:val="22"/>
          <w:shd w:val="clear" w:color="auto" w:fill="FFFFFF"/>
        </w:rPr>
        <w:t xml:space="preserve"> </w:t>
      </w:r>
      <w:r>
        <w:rPr>
          <w:rStyle w:val="normaltextrun"/>
          <w:i/>
          <w:iCs/>
          <w:lang w:val="en-US"/>
        </w:rPr>
        <w:t>Prioritize</w:t>
      </w:r>
      <w:r>
        <w:rPr>
          <w:rStyle w:val="normaltextrun"/>
          <w:i/>
        </w:rPr>
        <w:t xml:space="preserve"> QPSK modulation </w:t>
      </w:r>
      <w:r>
        <w:rPr>
          <w:rStyle w:val="normaltextrun"/>
          <w:i/>
          <w:iCs/>
        </w:rPr>
        <w:t>in Rel-18 WI</w:t>
      </w:r>
      <w:r w:rsidR="006B3402">
        <w:rPr>
          <w:rStyle w:val="normaltextrun"/>
          <w:i/>
        </w:rPr>
        <w:t>.</w:t>
      </w:r>
      <w:r>
        <w:rPr>
          <w:rStyle w:val="normaltextrun"/>
        </w:rPr>
        <w:t xml:space="preserve">  </w:t>
      </w:r>
    </w:p>
    <w:p w14:paraId="45E9890E" w14:textId="5F669C13" w:rsidR="00DE4CC2" w:rsidRPr="00923EC4" w:rsidRDefault="00DE4CC2" w:rsidP="00DE4CC2">
      <w:pPr>
        <w:pStyle w:val="Heading1"/>
        <w:rPr>
          <w:szCs w:val="36"/>
        </w:rPr>
      </w:pPr>
      <w:r>
        <w:rPr>
          <w:szCs w:val="36"/>
        </w:rPr>
        <w:t>4.</w:t>
      </w:r>
      <w:r>
        <w:rPr>
          <w:szCs w:val="36"/>
        </w:rPr>
        <w:tab/>
      </w:r>
      <w:r w:rsidR="00923EC4">
        <w:rPr>
          <w:szCs w:val="36"/>
        </w:rPr>
        <w:t>FDSS n</w:t>
      </w:r>
      <w:r>
        <w:rPr>
          <w:szCs w:val="36"/>
        </w:rPr>
        <w:t>et gain a</w:t>
      </w:r>
      <w:r w:rsidRPr="00DE4CC2">
        <w:rPr>
          <w:szCs w:val="36"/>
        </w:rPr>
        <w:t>nalys</w:t>
      </w:r>
      <w:r>
        <w:rPr>
          <w:szCs w:val="36"/>
        </w:rPr>
        <w:t>is</w:t>
      </w:r>
    </w:p>
    <w:p w14:paraId="4A003B17" w14:textId="19446336" w:rsidR="0060664D" w:rsidRDefault="0060664D" w:rsidP="0060664D">
      <w:pPr>
        <w:pStyle w:val="paragraph"/>
        <w:spacing w:before="0" w:beforeAutospacing="0" w:after="0" w:afterAutospacing="0"/>
        <w:textAlignment w:val="baseline"/>
        <w:rPr>
          <w:rFonts w:ascii="Segoe UI" w:hAnsi="Segoe UI" w:cs="Segoe UI"/>
          <w:sz w:val="18"/>
          <w:szCs w:val="18"/>
        </w:rPr>
      </w:pPr>
      <w:r>
        <w:rPr>
          <w:rStyle w:val="normaltextrun"/>
          <w:sz w:val="20"/>
          <w:szCs w:val="20"/>
        </w:rPr>
        <w:t>The following agreement was made in RAN4 #106bis-e.</w:t>
      </w:r>
      <w:r>
        <w:rPr>
          <w:rStyle w:val="eop"/>
          <w:sz w:val="20"/>
          <w:szCs w:val="20"/>
        </w:rPr>
        <w:t> </w:t>
      </w:r>
    </w:p>
    <w:p w14:paraId="05E7B61A" w14:textId="77777777" w:rsidR="0060664D" w:rsidRDefault="0060664D" w:rsidP="0060664D">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541C7A2" w14:textId="77777777" w:rsidR="0060664D" w:rsidRDefault="0060664D" w:rsidP="0060664D">
      <w:pPr>
        <w:pStyle w:val="paragraph"/>
        <w:spacing w:before="0" w:beforeAutospacing="0" w:after="0" w:afterAutospacing="0"/>
        <w:textAlignment w:val="baseline"/>
        <w:rPr>
          <w:rFonts w:ascii="Segoe UI" w:hAnsi="Segoe UI" w:cs="Segoe UI"/>
          <w:sz w:val="18"/>
          <w:szCs w:val="18"/>
        </w:rPr>
      </w:pPr>
      <w:r>
        <w:rPr>
          <w:rStyle w:val="normaltextrun"/>
          <w:b/>
          <w:bCs/>
          <w:sz w:val="20"/>
          <w:szCs w:val="20"/>
          <w:shd w:val="clear" w:color="auto" w:fill="00FF00"/>
        </w:rPr>
        <w:t>Agreement</w:t>
      </w:r>
      <w:r>
        <w:rPr>
          <w:rStyle w:val="normaltextrun"/>
          <w:sz w:val="20"/>
          <w:szCs w:val="20"/>
          <w:shd w:val="clear" w:color="auto" w:fill="00FF00"/>
        </w:rPr>
        <w:t>:</w:t>
      </w:r>
      <w:r>
        <w:rPr>
          <w:rStyle w:val="normaltextrun"/>
          <w:sz w:val="20"/>
          <w:szCs w:val="20"/>
        </w:rPr>
        <w:t> </w:t>
      </w:r>
      <w:r>
        <w:rPr>
          <w:rStyle w:val="eop"/>
          <w:sz w:val="20"/>
          <w:szCs w:val="20"/>
        </w:rPr>
        <w:t> </w:t>
      </w:r>
    </w:p>
    <w:p w14:paraId="67945091" w14:textId="77777777" w:rsidR="0060664D" w:rsidRDefault="0060664D" w:rsidP="00695F90">
      <w:pPr>
        <w:pStyle w:val="paragraph"/>
        <w:numPr>
          <w:ilvl w:val="0"/>
          <w:numId w:val="12"/>
        </w:numPr>
        <w:tabs>
          <w:tab w:val="clear" w:pos="720"/>
          <w:tab w:val="num" w:pos="0"/>
        </w:tabs>
        <w:spacing w:before="0" w:beforeAutospacing="0" w:after="0" w:afterAutospacing="0"/>
        <w:ind w:firstLine="0"/>
        <w:textAlignment w:val="baseline"/>
        <w:rPr>
          <w:sz w:val="22"/>
          <w:szCs w:val="22"/>
        </w:rPr>
      </w:pPr>
      <w:r>
        <w:rPr>
          <w:rStyle w:val="normaltextrun"/>
          <w:i/>
          <w:iCs/>
          <w:color w:val="0070C0"/>
          <w:sz w:val="20"/>
          <w:szCs w:val="20"/>
        </w:rPr>
        <w:t xml:space="preserve">Use the following equation as the </w:t>
      </w:r>
      <w:proofErr w:type="gramStart"/>
      <w:r>
        <w:rPr>
          <w:rStyle w:val="normaltextrun"/>
          <w:i/>
          <w:iCs/>
          <w:color w:val="0070C0"/>
          <w:sz w:val="20"/>
          <w:szCs w:val="20"/>
        </w:rPr>
        <w:t>baseline</w:t>
      </w:r>
      <w:proofErr w:type="gramEnd"/>
      <w:r>
        <w:rPr>
          <w:rStyle w:val="eop"/>
          <w:color w:val="0070C0"/>
          <w:sz w:val="20"/>
          <w:szCs w:val="20"/>
        </w:rPr>
        <w:t> </w:t>
      </w:r>
    </w:p>
    <w:p w14:paraId="79C21F9E" w14:textId="77777777" w:rsidR="002D6E82" w:rsidRDefault="0060664D" w:rsidP="00695F90">
      <w:pPr>
        <w:pStyle w:val="paragraph"/>
        <w:numPr>
          <w:ilvl w:val="0"/>
          <w:numId w:val="13"/>
        </w:numPr>
        <w:tabs>
          <w:tab w:val="clear" w:pos="720"/>
          <w:tab w:val="num" w:pos="0"/>
        </w:tabs>
        <w:spacing w:before="0" w:beforeAutospacing="0" w:after="0" w:afterAutospacing="0"/>
        <w:ind w:left="1985" w:hanging="567"/>
        <w:textAlignment w:val="baseline"/>
        <w:rPr>
          <w:rStyle w:val="normaltextrun"/>
          <w:i/>
          <w:iCs/>
          <w:color w:val="0070C0"/>
          <w:sz w:val="20"/>
          <w:szCs w:val="20"/>
        </w:rPr>
      </w:pPr>
      <w:r w:rsidRPr="00387AAF">
        <w:rPr>
          <w:rStyle w:val="normaltextrun"/>
          <w:i/>
          <w:iCs/>
          <w:color w:val="0070C0"/>
          <w:sz w:val="20"/>
          <w:szCs w:val="20"/>
        </w:rPr>
        <w:t>Net Gain [dB]</w:t>
      </w:r>
      <w:proofErr w:type="gramStart"/>
      <w:r w:rsidRPr="00387AAF">
        <w:rPr>
          <w:rStyle w:val="normaltextrun"/>
          <w:i/>
          <w:iCs/>
          <w:color w:val="0070C0"/>
          <w:sz w:val="20"/>
          <w:szCs w:val="20"/>
        </w:rPr>
        <w:t>=(</w:t>
      </w:r>
      <w:proofErr w:type="gramEnd"/>
      <w:r w:rsidRPr="00387AAF">
        <w:rPr>
          <w:rStyle w:val="normaltextrun"/>
          <w:i/>
          <w:iCs/>
          <w:color w:val="0070C0"/>
          <w:sz w:val="20"/>
          <w:szCs w:val="20"/>
        </w:rPr>
        <w:t xml:space="preserve">Pout_(Filter </w:t>
      </w:r>
      <w:proofErr w:type="spellStart"/>
      <w:r w:rsidRPr="00387AAF">
        <w:rPr>
          <w:rStyle w:val="normaltextrun"/>
          <w:i/>
          <w:iCs/>
          <w:color w:val="0070C0"/>
          <w:sz w:val="20"/>
          <w:szCs w:val="20"/>
        </w:rPr>
        <w:t>i</w:t>
      </w:r>
      <w:proofErr w:type="spellEnd"/>
      <w:r w:rsidRPr="00387AAF">
        <w:rPr>
          <w:rStyle w:val="normaltextrun"/>
          <w:i/>
          <w:iCs/>
          <w:color w:val="0070C0"/>
          <w:sz w:val="20"/>
          <w:szCs w:val="20"/>
        </w:rPr>
        <w:t>)-</w:t>
      </w:r>
      <w:proofErr w:type="spellStart"/>
      <w:r w:rsidRPr="00387AAF">
        <w:rPr>
          <w:rStyle w:val="normaltextrun"/>
          <w:i/>
          <w:iCs/>
          <w:color w:val="0070C0"/>
          <w:sz w:val="20"/>
          <w:szCs w:val="20"/>
        </w:rPr>
        <w:t>Pout_Ref</w:t>
      </w:r>
      <w:proofErr w:type="spellEnd"/>
      <w:r w:rsidRPr="00387AAF">
        <w:rPr>
          <w:rStyle w:val="normaltextrun"/>
          <w:i/>
          <w:iCs/>
          <w:color w:val="0070C0"/>
          <w:sz w:val="20"/>
          <w:szCs w:val="20"/>
        </w:rPr>
        <w:t xml:space="preserve"> )+(SNR10%_Ref-SNR10%_(Filter </w:t>
      </w:r>
      <w:proofErr w:type="spellStart"/>
      <w:r w:rsidRPr="00387AAF">
        <w:rPr>
          <w:rStyle w:val="normaltextrun"/>
          <w:i/>
          <w:iCs/>
          <w:color w:val="0070C0"/>
          <w:sz w:val="20"/>
          <w:szCs w:val="20"/>
        </w:rPr>
        <w:t>i</w:t>
      </w:r>
      <w:proofErr w:type="spellEnd"/>
      <w:r w:rsidRPr="00387AAF">
        <w:rPr>
          <w:rStyle w:val="normaltextrun"/>
          <w:i/>
          <w:iCs/>
          <w:color w:val="0070C0"/>
          <w:sz w:val="20"/>
          <w:szCs w:val="20"/>
        </w:rPr>
        <w:t>) )</w:t>
      </w:r>
    </w:p>
    <w:p w14:paraId="1B5C0B6E" w14:textId="43BE61FE" w:rsidR="0060664D" w:rsidRPr="00387AAF" w:rsidRDefault="0060664D" w:rsidP="00695F90">
      <w:pPr>
        <w:pStyle w:val="paragraph"/>
        <w:numPr>
          <w:ilvl w:val="0"/>
          <w:numId w:val="13"/>
        </w:numPr>
        <w:tabs>
          <w:tab w:val="clear" w:pos="720"/>
          <w:tab w:val="num" w:pos="0"/>
        </w:tabs>
        <w:spacing w:before="0" w:beforeAutospacing="0" w:after="0" w:afterAutospacing="0"/>
        <w:ind w:left="1985" w:hanging="567"/>
        <w:textAlignment w:val="baseline"/>
        <w:rPr>
          <w:i/>
          <w:iCs/>
          <w:color w:val="0070C0"/>
          <w:sz w:val="20"/>
          <w:szCs w:val="20"/>
        </w:rPr>
      </w:pPr>
      <w:r w:rsidRPr="002D6E82">
        <w:rPr>
          <w:rStyle w:val="normaltextrun"/>
          <w:i/>
          <w:iCs/>
          <w:color w:val="0070C0"/>
          <w:sz w:val="20"/>
          <w:szCs w:val="20"/>
        </w:rPr>
        <w:t>Where Pout</w:t>
      </w:r>
      <w:proofErr w:type="gramStart"/>
      <w:r w:rsidRPr="002D6E82">
        <w:rPr>
          <w:rStyle w:val="normaltextrun"/>
          <w:i/>
          <w:iCs/>
          <w:color w:val="0070C0"/>
          <w:sz w:val="20"/>
          <w:szCs w:val="20"/>
        </w:rPr>
        <w:t>_(</w:t>
      </w:r>
      <w:proofErr w:type="gramEnd"/>
      <w:r w:rsidRPr="002D6E82">
        <w:rPr>
          <w:rStyle w:val="normaltextrun"/>
          <w:i/>
          <w:iCs/>
          <w:color w:val="0070C0"/>
          <w:sz w:val="20"/>
          <w:szCs w:val="20"/>
        </w:rPr>
        <w:t xml:space="preserve">Filter i) is the achieved (TX) output power of the filtered  waveform being compared against the reference, </w:t>
      </w:r>
      <w:proofErr w:type="spellStart"/>
      <w:r w:rsidRPr="002D6E82">
        <w:rPr>
          <w:rStyle w:val="normaltextrun"/>
          <w:i/>
          <w:iCs/>
          <w:color w:val="0070C0"/>
          <w:sz w:val="20"/>
          <w:szCs w:val="20"/>
        </w:rPr>
        <w:t>Pout_Ref</w:t>
      </w:r>
      <w:proofErr w:type="spellEnd"/>
      <w:r w:rsidRPr="002D6E82">
        <w:rPr>
          <w:rStyle w:val="normaltextrun"/>
          <w:i/>
          <w:iCs/>
          <w:color w:val="0070C0"/>
          <w:sz w:val="20"/>
          <w:szCs w:val="20"/>
        </w:rPr>
        <w:t xml:space="preserve"> is the output power of the reference, SNR10%_Ref is the required SNR to achieve 10% BLER with the reference, and SNR10%_(Filter i) is the required SNR to achieve 10% BLER using the filtered waveform being compared against the reference.</w:t>
      </w:r>
      <w:r w:rsidRPr="002D6E82">
        <w:rPr>
          <w:rStyle w:val="eop"/>
          <w:color w:val="0070C0"/>
          <w:sz w:val="20"/>
          <w:szCs w:val="20"/>
        </w:rPr>
        <w:t> </w:t>
      </w:r>
    </w:p>
    <w:p w14:paraId="352F34A8" w14:textId="77777777" w:rsidR="0060664D" w:rsidRDefault="0060664D" w:rsidP="00695F90">
      <w:pPr>
        <w:pStyle w:val="paragraph"/>
        <w:numPr>
          <w:ilvl w:val="0"/>
          <w:numId w:val="14"/>
        </w:numPr>
        <w:tabs>
          <w:tab w:val="clear" w:pos="720"/>
          <w:tab w:val="num" w:pos="0"/>
        </w:tabs>
        <w:spacing w:before="0" w:beforeAutospacing="0" w:after="0" w:afterAutospacing="0"/>
        <w:ind w:firstLine="0"/>
        <w:textAlignment w:val="baseline"/>
        <w:rPr>
          <w:sz w:val="22"/>
          <w:szCs w:val="22"/>
        </w:rPr>
      </w:pPr>
      <w:r>
        <w:rPr>
          <w:rStyle w:val="normaltextrun"/>
          <w:i/>
          <w:iCs/>
          <w:color w:val="0070C0"/>
          <w:sz w:val="20"/>
          <w:szCs w:val="20"/>
        </w:rPr>
        <w:t xml:space="preserve">Use the following equation when providing the results for net </w:t>
      </w:r>
      <w:proofErr w:type="gramStart"/>
      <w:r>
        <w:rPr>
          <w:rStyle w:val="normaltextrun"/>
          <w:i/>
          <w:iCs/>
          <w:color w:val="0070C0"/>
          <w:sz w:val="20"/>
          <w:szCs w:val="20"/>
        </w:rPr>
        <w:t>gain</w:t>
      </w:r>
      <w:proofErr w:type="gramEnd"/>
      <w:r>
        <w:rPr>
          <w:rStyle w:val="eop"/>
          <w:color w:val="0070C0"/>
          <w:sz w:val="20"/>
          <w:szCs w:val="20"/>
        </w:rPr>
        <w:t> </w:t>
      </w:r>
    </w:p>
    <w:p w14:paraId="6F03E59F" w14:textId="77777777" w:rsidR="0060664D" w:rsidRPr="00387AAF" w:rsidRDefault="0060664D" w:rsidP="00695F90">
      <w:pPr>
        <w:pStyle w:val="paragraph"/>
        <w:numPr>
          <w:ilvl w:val="0"/>
          <w:numId w:val="15"/>
        </w:numPr>
        <w:tabs>
          <w:tab w:val="clear" w:pos="720"/>
          <w:tab w:val="num" w:pos="0"/>
        </w:tabs>
        <w:spacing w:before="0" w:beforeAutospacing="0" w:after="0" w:afterAutospacing="0"/>
        <w:ind w:left="1440" w:firstLine="0"/>
        <w:textAlignment w:val="baseline"/>
        <w:rPr>
          <w:sz w:val="22"/>
          <w:szCs w:val="22"/>
          <w:lang w:val="da-DK"/>
        </w:rPr>
      </w:pPr>
      <w:r w:rsidRPr="00387AAF">
        <w:rPr>
          <w:rStyle w:val="normaltextrun"/>
          <w:i/>
          <w:color w:val="0070C0"/>
          <w:sz w:val="20"/>
          <w:szCs w:val="20"/>
          <w:lang w:val="da-DK"/>
        </w:rPr>
        <w:t xml:space="preserve">Net </w:t>
      </w:r>
      <w:proofErr w:type="spellStart"/>
      <w:r w:rsidRPr="00387AAF">
        <w:rPr>
          <w:rStyle w:val="normaltextrun"/>
          <w:i/>
          <w:color w:val="0070C0"/>
          <w:sz w:val="20"/>
          <w:szCs w:val="20"/>
          <w:lang w:val="da-DK"/>
        </w:rPr>
        <w:t>Gain</w:t>
      </w:r>
      <w:proofErr w:type="spellEnd"/>
      <w:r w:rsidRPr="00387AAF">
        <w:rPr>
          <w:rStyle w:val="normaltextrun"/>
          <w:i/>
          <w:color w:val="0070C0"/>
          <w:sz w:val="20"/>
          <w:szCs w:val="20"/>
          <w:lang w:val="da-DK"/>
        </w:rPr>
        <w:t xml:space="preserve"> [dB]=-DOPR_M0 +(SNR10%_Ref-SNR10%_(Filter i) )</w:t>
      </w:r>
      <w:r w:rsidRPr="00387AAF">
        <w:rPr>
          <w:rStyle w:val="eop"/>
          <w:color w:val="0070C0"/>
          <w:sz w:val="20"/>
          <w:szCs w:val="20"/>
          <w:lang w:val="da-DK"/>
        </w:rPr>
        <w:t> </w:t>
      </w:r>
    </w:p>
    <w:p w14:paraId="5F254E1E" w14:textId="20C864F6" w:rsidR="002B6736" w:rsidRPr="00387AAF" w:rsidRDefault="002B6736" w:rsidP="002B6736">
      <w:pPr>
        <w:spacing w:after="0"/>
        <w:jc w:val="both"/>
        <w:rPr>
          <w:rStyle w:val="normaltextrun"/>
          <w:lang w:val="da-DK"/>
        </w:rPr>
      </w:pPr>
    </w:p>
    <w:p w14:paraId="42D5EF09" w14:textId="46139410" w:rsidR="0060664D" w:rsidRPr="00387AAF" w:rsidRDefault="0060664D" w:rsidP="002B6736">
      <w:pPr>
        <w:spacing w:after="0"/>
        <w:jc w:val="both"/>
        <w:rPr>
          <w:rStyle w:val="normaltextrun"/>
          <w:lang w:val="da-DK"/>
        </w:rPr>
      </w:pPr>
    </w:p>
    <w:p w14:paraId="566200AF" w14:textId="758794EF" w:rsidR="0060664D" w:rsidRDefault="002D6E82" w:rsidP="001B5206">
      <w:pPr>
        <w:spacing w:after="0"/>
        <w:jc w:val="both"/>
        <w:rPr>
          <w:rStyle w:val="normaltextrun"/>
        </w:rPr>
      </w:pPr>
      <w:r>
        <w:rPr>
          <w:rStyle w:val="normaltextrun"/>
        </w:rPr>
        <w:t xml:space="preserve">In the following we analyse the net gain using the </w:t>
      </w:r>
      <w:r w:rsidR="00CB1094">
        <w:rPr>
          <w:rStyle w:val="normaltextrun"/>
        </w:rPr>
        <w:t>agreed equation</w:t>
      </w:r>
      <w:r w:rsidR="0059241C">
        <w:rPr>
          <w:rStyle w:val="normaltextrun"/>
        </w:rPr>
        <w:t>(s)</w:t>
      </w:r>
      <w:r>
        <w:rPr>
          <w:rStyle w:val="normaltextrun"/>
        </w:rPr>
        <w:t>.</w:t>
      </w:r>
    </w:p>
    <w:p w14:paraId="6D697B8C" w14:textId="77777777" w:rsidR="001B5206" w:rsidRPr="001B5206" w:rsidRDefault="001B5206" w:rsidP="001B5206">
      <w:pPr>
        <w:spacing w:after="0"/>
        <w:jc w:val="both"/>
        <w:rPr>
          <w:rStyle w:val="normaltextrun"/>
        </w:rPr>
      </w:pPr>
    </w:p>
    <w:p w14:paraId="2A48A8ED" w14:textId="082B7266" w:rsidR="00245272" w:rsidRDefault="00245272" w:rsidP="00245272">
      <w:r>
        <w:t>The s</w:t>
      </w:r>
      <w:r w:rsidRPr="00104F2F">
        <w:t>et of configurations</w:t>
      </w:r>
      <w:r>
        <w:t xml:space="preserve"> defining MCS/PRB allocations for simulations was made in RAN1 #111 and the configurations are shown in Table 1. These parameters ensure that such MCS/PRB combinations yield the same spectral efficiency, i.e., the results are comparable.</w:t>
      </w:r>
    </w:p>
    <w:p w14:paraId="532D48D7" w14:textId="655D536E" w:rsidR="002D6E82" w:rsidRPr="008921F0" w:rsidRDefault="002D6E82" w:rsidP="002D6E82">
      <w:pPr>
        <w:jc w:val="center"/>
      </w:pPr>
      <w:r>
        <w:rPr>
          <w:b/>
          <w:bCs/>
        </w:rPr>
        <w:t xml:space="preserve">Table 1 </w:t>
      </w:r>
      <w:r>
        <w:t>Set of configurations for simulations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2D6E82" w14:paraId="0D1F184C" w14:textId="77777777" w:rsidTr="152B635A">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043EA" w14:textId="77777777" w:rsidR="002D6E82" w:rsidRPr="006570C0" w:rsidRDefault="002D6E82" w:rsidP="00784F80">
            <w:pPr>
              <w:pStyle w:val="xmsonormal"/>
              <w:jc w:val="center"/>
              <w:rPr>
                <w:lang w:eastAsia="fr-FR"/>
              </w:rPr>
            </w:pPr>
            <w: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4A1963" w14:textId="77777777" w:rsidR="002D6E82" w:rsidRDefault="002D6E82" w:rsidP="00784F80">
            <w:pPr>
              <w:pStyle w:val="xmsonormal"/>
              <w:jc w:val="center"/>
            </w:pPr>
            <w: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BCB957" w14:textId="77777777" w:rsidR="002D6E82" w:rsidRDefault="002D6E82" w:rsidP="00784F80">
            <w:pPr>
              <w:pStyle w:val="xmsonormal"/>
              <w:jc w:val="center"/>
            </w:pPr>
            <w:r>
              <w:t>With spectrum extension</w:t>
            </w:r>
          </w:p>
        </w:tc>
      </w:tr>
      <w:tr w:rsidR="002D6E82" w14:paraId="04941BB3"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3DF57" w14:textId="77777777" w:rsidR="002D6E82" w:rsidRDefault="002D6E82" w:rsidP="00784F80">
            <w:pPr>
              <w:pStyle w:val="xmsonormal"/>
              <w:jc w:val="center"/>
            </w:pPr>
            <w: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C149A" w14:textId="77777777" w:rsidR="002D6E82" w:rsidRDefault="002D6E82" w:rsidP="00784F80">
            <w:pPr>
              <w:pStyle w:val="xmsonormal"/>
              <w:jc w:val="center"/>
            </w:pPr>
            <w:proofErr w:type="spellStart"/>
            <w:r>
              <w:t>Tput</w:t>
            </w:r>
            <w:proofErr w:type="spellEnd"/>
            <w:r>
              <w:t xml:space="preserve">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F257F" w14:textId="77777777" w:rsidR="002D6E82" w:rsidRDefault="002D6E82" w:rsidP="00784F80">
            <w:pPr>
              <w:pStyle w:val="xmsonormal"/>
              <w:jc w:val="center"/>
            </w:pPr>
            <w: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E52E7" w14:textId="77777777" w:rsidR="002D6E82" w:rsidRDefault="002D6E82" w:rsidP="00784F80">
            <w:pPr>
              <w:pStyle w:val="xmsonormal"/>
              <w:jc w:val="center"/>
            </w:pPr>
            <w: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0F329F" w14:textId="77777777" w:rsidR="002D6E82" w:rsidRDefault="002D6E82" w:rsidP="00784F80">
            <w:pPr>
              <w:pStyle w:val="xmsonormal"/>
              <w:jc w:val="center"/>
            </w:pPr>
            <w: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15DB46" w14:textId="77777777" w:rsidR="002D6E82" w:rsidRDefault="002D6E82" w:rsidP="00784F80">
            <w:pPr>
              <w:pStyle w:val="xmsonormal"/>
              <w:jc w:val="center"/>
            </w:pPr>
            <w:r>
              <w:t>#PRBs after extension</w:t>
            </w:r>
          </w:p>
        </w:tc>
        <w:tc>
          <w:tcPr>
            <w:tcW w:w="651" w:type="dxa"/>
            <w:tcBorders>
              <w:top w:val="nil"/>
              <w:left w:val="nil"/>
              <w:bottom w:val="single" w:sz="8" w:space="0" w:color="auto"/>
              <w:right w:val="single" w:sz="8" w:space="0" w:color="auto"/>
            </w:tcBorders>
            <w:vAlign w:val="center"/>
            <w:hideMark/>
          </w:tcPr>
          <w:p w14:paraId="7189DA47" w14:textId="77777777" w:rsidR="002D6E82" w:rsidRDefault="002D6E82" w:rsidP="00784F80">
            <w:pPr>
              <w:pStyle w:val="xmsonormal"/>
              <w:jc w:val="center"/>
            </w:pPr>
            <w:r>
              <w:t>MCS</w:t>
            </w:r>
          </w:p>
        </w:tc>
        <w:tc>
          <w:tcPr>
            <w:tcW w:w="1006" w:type="dxa"/>
            <w:tcBorders>
              <w:top w:val="nil"/>
              <w:left w:val="nil"/>
              <w:bottom w:val="single" w:sz="8" w:space="0" w:color="auto"/>
              <w:right w:val="single" w:sz="8" w:space="0" w:color="auto"/>
            </w:tcBorders>
            <w:vAlign w:val="center"/>
            <w:hideMark/>
          </w:tcPr>
          <w:p w14:paraId="5087CB6E" w14:textId="77777777" w:rsidR="002D6E82" w:rsidRDefault="002D6E82" w:rsidP="00784F80">
            <w:pPr>
              <w:pStyle w:val="xmsonormal"/>
              <w:jc w:val="center"/>
            </w:pPr>
            <w:r>
              <w:t>Spectrum extension factor</w:t>
            </w:r>
          </w:p>
        </w:tc>
      </w:tr>
      <w:tr w:rsidR="002D6E82" w:rsidRPr="00D94B3B" w14:paraId="5D52B082"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F7423F" w14:textId="77777777" w:rsidR="002D6E82" w:rsidRPr="00BE61B3" w:rsidRDefault="002D6E82" w:rsidP="00784F80">
            <w:pPr>
              <w:pStyle w:val="xmsonormal"/>
              <w:jc w:val="center"/>
              <w:rPr>
                <w:sz w:val="20"/>
                <w:szCs w:val="20"/>
              </w:rPr>
            </w:pPr>
            <w:r w:rsidRPr="00BE61B3">
              <w:rPr>
                <w:sz w:val="20"/>
                <w:szCs w:val="20"/>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548C5" w14:textId="77777777" w:rsidR="002D6E82" w:rsidRPr="00BE61B3" w:rsidRDefault="002D6E82" w:rsidP="00784F80">
            <w:pPr>
              <w:pStyle w:val="xmsonormal"/>
              <w:jc w:val="center"/>
              <w:rPr>
                <w:sz w:val="20"/>
                <w:szCs w:val="20"/>
              </w:rPr>
            </w:pPr>
            <w:r w:rsidRPr="00BE61B3">
              <w:rPr>
                <w:sz w:val="20"/>
                <w:szCs w:val="20"/>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0DB59E43" w14:textId="77777777" w:rsidR="002D6E82" w:rsidRPr="00BE61B3" w:rsidRDefault="002D6E82" w:rsidP="00784F80">
            <w:pPr>
              <w:pStyle w:val="xmsonormal"/>
              <w:jc w:val="center"/>
              <w:rPr>
                <w:sz w:val="20"/>
                <w:szCs w:val="20"/>
              </w:rPr>
            </w:pPr>
            <w:r w:rsidRPr="00BE61B3">
              <w:rPr>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B852B03" w14:textId="77777777" w:rsidR="002D6E82" w:rsidRPr="00BE61B3" w:rsidRDefault="002D6E82" w:rsidP="00784F80">
            <w:pPr>
              <w:pStyle w:val="xmsonormal"/>
              <w:jc w:val="center"/>
              <w:rPr>
                <w:sz w:val="20"/>
                <w:szCs w:val="20"/>
              </w:rPr>
            </w:pPr>
            <w:r w:rsidRPr="00BE61B3">
              <w:rPr>
                <w:sz w:val="20"/>
                <w:szCs w:val="20"/>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0ECFCE30" w14:textId="77777777" w:rsidR="002D6E82" w:rsidRPr="00BE61B3" w:rsidRDefault="002D6E82" w:rsidP="00784F80">
            <w:pPr>
              <w:pStyle w:val="xmsonormal"/>
              <w:jc w:val="center"/>
              <w:rPr>
                <w:sz w:val="20"/>
                <w:szCs w:val="20"/>
              </w:rPr>
            </w:pPr>
            <w:r w:rsidRPr="00BE61B3">
              <w:rPr>
                <w:sz w:val="20"/>
                <w:szCs w:val="20"/>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5525AE79" w14:textId="77777777" w:rsidR="002D6E82" w:rsidRPr="00BE61B3" w:rsidRDefault="002D6E82" w:rsidP="00784F80">
            <w:pPr>
              <w:pStyle w:val="xmsonormal"/>
              <w:jc w:val="center"/>
              <w:rPr>
                <w:sz w:val="20"/>
                <w:szCs w:val="20"/>
              </w:rPr>
            </w:pPr>
            <w:r w:rsidRPr="00BE61B3">
              <w:rPr>
                <w:sz w:val="20"/>
                <w:szCs w:val="20"/>
              </w:rPr>
              <w:t>16</w:t>
            </w:r>
          </w:p>
        </w:tc>
        <w:tc>
          <w:tcPr>
            <w:tcW w:w="651" w:type="dxa"/>
            <w:tcBorders>
              <w:top w:val="nil"/>
              <w:left w:val="nil"/>
              <w:bottom w:val="single" w:sz="8" w:space="0" w:color="auto"/>
              <w:right w:val="single" w:sz="8" w:space="0" w:color="auto"/>
            </w:tcBorders>
            <w:hideMark/>
          </w:tcPr>
          <w:p w14:paraId="21A34A26" w14:textId="77777777" w:rsidR="002D6E82" w:rsidRPr="00BE61B3" w:rsidRDefault="002D6E82" w:rsidP="00784F80">
            <w:pPr>
              <w:pStyle w:val="xmsonormal"/>
              <w:jc w:val="center"/>
              <w:rPr>
                <w:sz w:val="20"/>
                <w:szCs w:val="20"/>
              </w:rPr>
            </w:pPr>
            <w:r w:rsidRPr="00BE61B3">
              <w:rPr>
                <w:sz w:val="20"/>
                <w:szCs w:val="20"/>
              </w:rPr>
              <w:t>8</w:t>
            </w:r>
          </w:p>
        </w:tc>
        <w:tc>
          <w:tcPr>
            <w:tcW w:w="1006" w:type="dxa"/>
            <w:tcBorders>
              <w:top w:val="nil"/>
              <w:left w:val="nil"/>
              <w:bottom w:val="single" w:sz="8" w:space="0" w:color="auto"/>
              <w:right w:val="single" w:sz="8" w:space="0" w:color="auto"/>
            </w:tcBorders>
            <w:hideMark/>
          </w:tcPr>
          <w:p w14:paraId="106066C1" w14:textId="77777777" w:rsidR="002D6E82" w:rsidRPr="00BE61B3" w:rsidRDefault="002D6E82" w:rsidP="00784F80">
            <w:pPr>
              <w:pStyle w:val="xmsonormal"/>
              <w:jc w:val="center"/>
              <w:rPr>
                <w:sz w:val="20"/>
                <w:szCs w:val="20"/>
              </w:rPr>
            </w:pPr>
            <w:r w:rsidRPr="00BE61B3">
              <w:rPr>
                <w:sz w:val="20"/>
                <w:szCs w:val="20"/>
              </w:rPr>
              <w:t xml:space="preserve">1/8 </w:t>
            </w:r>
          </w:p>
        </w:tc>
      </w:tr>
      <w:tr w:rsidR="002D6E82" w:rsidRPr="00D94B3B" w14:paraId="12C7E61A"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4A667C" w14:textId="77777777" w:rsidR="002D6E82" w:rsidRPr="00BE61B3" w:rsidRDefault="002D6E82" w:rsidP="00784F80">
            <w:pPr>
              <w:pStyle w:val="xmsonormal"/>
              <w:jc w:val="center"/>
              <w:rPr>
                <w:sz w:val="20"/>
                <w:szCs w:val="20"/>
              </w:rPr>
            </w:pPr>
            <w:r w:rsidRPr="00BE61B3">
              <w:rPr>
                <w:sz w:val="20"/>
                <w:szCs w:val="20"/>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A752B" w14:textId="77777777" w:rsidR="002D6E82" w:rsidRPr="00BE61B3" w:rsidRDefault="002D6E82" w:rsidP="00784F80">
            <w:pPr>
              <w:pStyle w:val="xmsonormal"/>
              <w:jc w:val="center"/>
              <w:rPr>
                <w:sz w:val="20"/>
                <w:szCs w:val="20"/>
              </w:rPr>
            </w:pPr>
            <w:r w:rsidRPr="00BE61B3">
              <w:rPr>
                <w:sz w:val="20"/>
                <w:szCs w:val="20"/>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687DCF75" w14:textId="77777777" w:rsidR="002D6E82" w:rsidRPr="00BE61B3" w:rsidRDefault="002D6E82" w:rsidP="00784F80">
            <w:pPr>
              <w:pStyle w:val="xmsonormal"/>
              <w:jc w:val="center"/>
              <w:rPr>
                <w:sz w:val="20"/>
                <w:szCs w:val="20"/>
              </w:rPr>
            </w:pPr>
            <w:r w:rsidRPr="00BE61B3">
              <w:rPr>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3D8C975E" w14:textId="77777777" w:rsidR="002D6E82" w:rsidRPr="00BE61B3" w:rsidRDefault="002D6E82" w:rsidP="00784F80">
            <w:pPr>
              <w:pStyle w:val="xmsonormal"/>
              <w:jc w:val="center"/>
              <w:rPr>
                <w:sz w:val="20"/>
                <w:szCs w:val="20"/>
              </w:rPr>
            </w:pPr>
            <w:r w:rsidRPr="00BE61B3">
              <w:rPr>
                <w:sz w:val="20"/>
                <w:szCs w:val="20"/>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5597BF26" w14:textId="48588960" w:rsidR="002D6E82" w:rsidRPr="00BE61B3" w:rsidRDefault="1E3718AE" w:rsidP="00784F80">
            <w:pPr>
              <w:pStyle w:val="xmsonormal"/>
              <w:jc w:val="center"/>
              <w:rPr>
                <w:sz w:val="20"/>
                <w:szCs w:val="20"/>
              </w:rPr>
            </w:pPr>
            <w:r w:rsidRPr="152B635A">
              <w:rPr>
                <w:sz w:val="20"/>
                <w:szCs w:val="20"/>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398CF204" w14:textId="77777777" w:rsidR="002D6E82" w:rsidRPr="00BE61B3" w:rsidRDefault="002D6E82" w:rsidP="00784F80">
            <w:pPr>
              <w:pStyle w:val="xmsonormal"/>
              <w:jc w:val="center"/>
              <w:rPr>
                <w:sz w:val="20"/>
                <w:szCs w:val="20"/>
              </w:rPr>
            </w:pPr>
            <w:r w:rsidRPr="00BE61B3">
              <w:rPr>
                <w:sz w:val="20"/>
                <w:szCs w:val="20"/>
              </w:rPr>
              <w:t>32</w:t>
            </w:r>
          </w:p>
        </w:tc>
        <w:tc>
          <w:tcPr>
            <w:tcW w:w="651" w:type="dxa"/>
            <w:tcBorders>
              <w:top w:val="nil"/>
              <w:left w:val="nil"/>
              <w:bottom w:val="single" w:sz="8" w:space="0" w:color="auto"/>
              <w:right w:val="single" w:sz="8" w:space="0" w:color="auto"/>
            </w:tcBorders>
            <w:hideMark/>
          </w:tcPr>
          <w:p w14:paraId="6F2D5BCB" w14:textId="77777777" w:rsidR="002D6E82" w:rsidRPr="00BE61B3" w:rsidRDefault="002D6E82" w:rsidP="00784F80">
            <w:pPr>
              <w:pStyle w:val="xmsonormal"/>
              <w:jc w:val="center"/>
              <w:rPr>
                <w:sz w:val="20"/>
                <w:szCs w:val="20"/>
              </w:rPr>
            </w:pPr>
            <w:r w:rsidRPr="00BE61B3">
              <w:rPr>
                <w:sz w:val="20"/>
                <w:szCs w:val="20"/>
              </w:rPr>
              <w:t>9</w:t>
            </w:r>
          </w:p>
        </w:tc>
        <w:tc>
          <w:tcPr>
            <w:tcW w:w="1006" w:type="dxa"/>
            <w:tcBorders>
              <w:top w:val="nil"/>
              <w:left w:val="nil"/>
              <w:bottom w:val="single" w:sz="8" w:space="0" w:color="auto"/>
              <w:right w:val="single" w:sz="8" w:space="0" w:color="auto"/>
            </w:tcBorders>
            <w:hideMark/>
          </w:tcPr>
          <w:p w14:paraId="3A275A81" w14:textId="77777777" w:rsidR="002D6E82" w:rsidRPr="00BE61B3" w:rsidRDefault="002D6E82" w:rsidP="00784F80">
            <w:pPr>
              <w:pStyle w:val="xmsonormal"/>
              <w:jc w:val="center"/>
              <w:rPr>
                <w:sz w:val="20"/>
                <w:szCs w:val="20"/>
              </w:rPr>
            </w:pPr>
            <w:r w:rsidRPr="00BE61B3">
              <w:rPr>
                <w:sz w:val="20"/>
                <w:szCs w:val="20"/>
              </w:rPr>
              <w:t xml:space="preserve">1/8 </w:t>
            </w:r>
          </w:p>
        </w:tc>
      </w:tr>
      <w:tr w:rsidR="002D6E82" w:rsidRPr="00D94B3B" w14:paraId="6650462A"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321C1" w14:textId="77777777" w:rsidR="002D6E82" w:rsidRPr="00BE61B3" w:rsidRDefault="002D6E82" w:rsidP="00784F80">
            <w:pPr>
              <w:pStyle w:val="xmsonormal"/>
              <w:jc w:val="center"/>
              <w:rPr>
                <w:sz w:val="20"/>
                <w:szCs w:val="20"/>
              </w:rPr>
            </w:pPr>
            <w:r w:rsidRPr="00BE61B3">
              <w:rPr>
                <w:sz w:val="20"/>
                <w:szCs w:val="20"/>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2A654" w14:textId="77777777" w:rsidR="002D6E82" w:rsidRPr="00BE61B3" w:rsidRDefault="002D6E82" w:rsidP="00784F80">
            <w:pPr>
              <w:pStyle w:val="xmsonormal"/>
              <w:jc w:val="center"/>
              <w:rPr>
                <w:sz w:val="20"/>
                <w:szCs w:val="20"/>
              </w:rPr>
            </w:pPr>
            <w:r w:rsidRPr="00BE61B3">
              <w:rPr>
                <w:sz w:val="20"/>
                <w:szCs w:val="20"/>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CDB6" w14:textId="77777777" w:rsidR="002D6E82" w:rsidRPr="00C80CB1" w:rsidRDefault="002D6E82" w:rsidP="00784F80">
            <w:pPr>
              <w:pStyle w:val="xmsonormal"/>
              <w:jc w:val="center"/>
              <w:rPr>
                <w:sz w:val="20"/>
                <w:szCs w:val="20"/>
              </w:rPr>
            </w:pPr>
            <w:r w:rsidRPr="00C80CB1">
              <w:rPr>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7C039" w14:textId="77777777" w:rsidR="002D6E82" w:rsidRPr="00C80CB1" w:rsidRDefault="002D6E82" w:rsidP="00784F80">
            <w:pPr>
              <w:pStyle w:val="xmsonormal"/>
              <w:jc w:val="center"/>
              <w:rPr>
                <w:sz w:val="20"/>
                <w:szCs w:val="20"/>
              </w:rPr>
            </w:pPr>
            <w:r w:rsidRPr="00C80CB1">
              <w:rPr>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FCFC" w14:textId="77777777" w:rsidR="002D6E82" w:rsidRPr="00C80CB1" w:rsidRDefault="002D6E82" w:rsidP="00784F80">
            <w:pPr>
              <w:pStyle w:val="xmsonormal"/>
              <w:jc w:val="center"/>
              <w:rPr>
                <w:sz w:val="20"/>
                <w:szCs w:val="20"/>
              </w:rPr>
            </w:pPr>
            <w:r w:rsidRPr="00C80CB1">
              <w:rPr>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4724D1" w14:textId="77777777" w:rsidR="002D6E82" w:rsidRPr="00C80CB1" w:rsidRDefault="002D6E82" w:rsidP="00784F80">
            <w:pPr>
              <w:pStyle w:val="xmsonormal"/>
              <w:jc w:val="center"/>
              <w:rPr>
                <w:sz w:val="20"/>
                <w:szCs w:val="20"/>
              </w:rPr>
            </w:pPr>
            <w:r w:rsidRPr="00C80CB1">
              <w:rPr>
                <w:sz w:val="20"/>
                <w:szCs w:val="20"/>
              </w:rPr>
              <w:t>8</w:t>
            </w:r>
          </w:p>
        </w:tc>
        <w:tc>
          <w:tcPr>
            <w:tcW w:w="651" w:type="dxa"/>
            <w:tcBorders>
              <w:top w:val="nil"/>
              <w:left w:val="nil"/>
              <w:bottom w:val="single" w:sz="8" w:space="0" w:color="auto"/>
              <w:right w:val="single" w:sz="8" w:space="0" w:color="auto"/>
            </w:tcBorders>
            <w:vAlign w:val="center"/>
            <w:hideMark/>
          </w:tcPr>
          <w:p w14:paraId="4B5C3486" w14:textId="77777777" w:rsidR="002D6E82" w:rsidRPr="00C80CB1" w:rsidRDefault="002D6E82" w:rsidP="00784F80">
            <w:pPr>
              <w:pStyle w:val="xmsonormal"/>
              <w:jc w:val="center"/>
              <w:rPr>
                <w:sz w:val="20"/>
                <w:szCs w:val="20"/>
              </w:rPr>
            </w:pPr>
            <w:r w:rsidRPr="00C80CB1">
              <w:rPr>
                <w:sz w:val="20"/>
                <w:szCs w:val="20"/>
              </w:rPr>
              <w:t>1</w:t>
            </w:r>
          </w:p>
        </w:tc>
        <w:tc>
          <w:tcPr>
            <w:tcW w:w="1006" w:type="dxa"/>
            <w:tcBorders>
              <w:top w:val="nil"/>
              <w:left w:val="nil"/>
              <w:bottom w:val="single" w:sz="8" w:space="0" w:color="auto"/>
              <w:right w:val="single" w:sz="8" w:space="0" w:color="auto"/>
            </w:tcBorders>
            <w:hideMark/>
          </w:tcPr>
          <w:p w14:paraId="2B57E747"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7D043129"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A09C04" w14:textId="77777777" w:rsidR="002D6E82" w:rsidRPr="00BE61B3" w:rsidRDefault="002D6E82" w:rsidP="00784F80">
            <w:pPr>
              <w:pStyle w:val="xmsonormal"/>
              <w:jc w:val="center"/>
              <w:rPr>
                <w:sz w:val="20"/>
                <w:szCs w:val="20"/>
              </w:rPr>
            </w:pPr>
            <w:r w:rsidRPr="00BE61B3">
              <w:rPr>
                <w:sz w:val="20"/>
                <w:szCs w:val="20"/>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8E085E" w14:textId="77777777" w:rsidR="002D6E82" w:rsidRPr="00BE61B3" w:rsidRDefault="002D6E82" w:rsidP="00784F80">
            <w:pPr>
              <w:pStyle w:val="xmsonormal"/>
              <w:jc w:val="center"/>
              <w:rPr>
                <w:sz w:val="20"/>
                <w:szCs w:val="20"/>
              </w:rPr>
            </w:pPr>
            <w:r w:rsidRPr="00BE61B3">
              <w:rPr>
                <w:sz w:val="20"/>
                <w:szCs w:val="20"/>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3B97F" w14:textId="77777777" w:rsidR="002D6E82" w:rsidRPr="00C80CB1" w:rsidRDefault="002D6E82" w:rsidP="00784F80">
            <w:pPr>
              <w:pStyle w:val="xmsonormal"/>
              <w:jc w:val="center"/>
              <w:rPr>
                <w:sz w:val="20"/>
                <w:szCs w:val="20"/>
              </w:rPr>
            </w:pPr>
            <w:r w:rsidRPr="00C80CB1">
              <w:rPr>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FEB38" w14:textId="77777777" w:rsidR="002D6E82" w:rsidRPr="00C80CB1" w:rsidRDefault="002D6E82" w:rsidP="00784F80">
            <w:pPr>
              <w:pStyle w:val="xmsonormal"/>
              <w:jc w:val="center"/>
              <w:rPr>
                <w:sz w:val="20"/>
                <w:szCs w:val="20"/>
              </w:rPr>
            </w:pPr>
            <w:r w:rsidRPr="00C80CB1">
              <w:rPr>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F9205" w14:textId="77777777" w:rsidR="002D6E82" w:rsidRPr="00C80CB1" w:rsidRDefault="002D6E82" w:rsidP="00784F80">
            <w:pPr>
              <w:pStyle w:val="xmsonormal"/>
              <w:jc w:val="center"/>
              <w:rPr>
                <w:sz w:val="20"/>
                <w:szCs w:val="20"/>
              </w:rPr>
            </w:pPr>
            <w:r w:rsidRPr="00C80CB1">
              <w:rPr>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19904" w14:textId="77777777" w:rsidR="002D6E82" w:rsidRPr="00C80CB1" w:rsidRDefault="002D6E82" w:rsidP="00784F80">
            <w:pPr>
              <w:pStyle w:val="xmsonormal"/>
              <w:jc w:val="center"/>
              <w:rPr>
                <w:sz w:val="20"/>
                <w:szCs w:val="20"/>
              </w:rPr>
            </w:pPr>
            <w:r w:rsidRPr="00C80CB1">
              <w:rPr>
                <w:sz w:val="20"/>
                <w:szCs w:val="20"/>
              </w:rPr>
              <w:t>8</w:t>
            </w:r>
          </w:p>
        </w:tc>
        <w:tc>
          <w:tcPr>
            <w:tcW w:w="651" w:type="dxa"/>
            <w:tcBorders>
              <w:top w:val="nil"/>
              <w:left w:val="nil"/>
              <w:bottom w:val="single" w:sz="8" w:space="0" w:color="auto"/>
              <w:right w:val="single" w:sz="8" w:space="0" w:color="auto"/>
            </w:tcBorders>
            <w:vAlign w:val="center"/>
            <w:hideMark/>
          </w:tcPr>
          <w:p w14:paraId="71A80811" w14:textId="77777777" w:rsidR="002D6E82" w:rsidRPr="00C80CB1" w:rsidRDefault="002D6E82" w:rsidP="00784F80">
            <w:pPr>
              <w:pStyle w:val="xmsonormal"/>
              <w:jc w:val="center"/>
              <w:rPr>
                <w:sz w:val="20"/>
                <w:szCs w:val="20"/>
              </w:rPr>
            </w:pPr>
            <w:r w:rsidRPr="00C80CB1">
              <w:rPr>
                <w:sz w:val="20"/>
                <w:szCs w:val="20"/>
              </w:rPr>
              <w:t>8</w:t>
            </w:r>
          </w:p>
        </w:tc>
        <w:tc>
          <w:tcPr>
            <w:tcW w:w="1006" w:type="dxa"/>
            <w:tcBorders>
              <w:top w:val="nil"/>
              <w:left w:val="nil"/>
              <w:bottom w:val="single" w:sz="8" w:space="0" w:color="auto"/>
              <w:right w:val="single" w:sz="8" w:space="0" w:color="auto"/>
            </w:tcBorders>
            <w:hideMark/>
          </w:tcPr>
          <w:p w14:paraId="564A574E"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2E655990"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EEC54" w14:textId="77777777" w:rsidR="002D6E82" w:rsidRPr="00BE61B3" w:rsidRDefault="002D6E82" w:rsidP="00784F80">
            <w:pPr>
              <w:pStyle w:val="xmsonormal"/>
              <w:jc w:val="center"/>
              <w:rPr>
                <w:sz w:val="20"/>
                <w:szCs w:val="20"/>
              </w:rPr>
            </w:pPr>
            <w:r w:rsidRPr="00BE61B3">
              <w:rPr>
                <w:sz w:val="20"/>
                <w:szCs w:val="20"/>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71D24DD" w14:textId="77777777" w:rsidR="002D6E82" w:rsidRPr="00BE61B3" w:rsidRDefault="002D6E82" w:rsidP="00784F80">
            <w:pPr>
              <w:pStyle w:val="xmsonormal"/>
              <w:jc w:val="center"/>
              <w:rPr>
                <w:sz w:val="20"/>
                <w:szCs w:val="20"/>
              </w:rPr>
            </w:pPr>
            <w:r w:rsidRPr="00BE61B3">
              <w:rPr>
                <w:sz w:val="20"/>
                <w:szCs w:val="20"/>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541BFDAA" w14:textId="77777777" w:rsidR="002D6E82" w:rsidRPr="00C80CB1" w:rsidRDefault="002D6E82" w:rsidP="00784F80">
            <w:pPr>
              <w:pStyle w:val="xmsonormal"/>
              <w:jc w:val="center"/>
              <w:rPr>
                <w:sz w:val="20"/>
                <w:szCs w:val="20"/>
              </w:rPr>
            </w:pPr>
            <w:r w:rsidRPr="00C80CB1">
              <w:rPr>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50DF3242" w14:textId="77777777" w:rsidR="002D6E82" w:rsidRPr="00C80CB1" w:rsidRDefault="002D6E82" w:rsidP="00784F80">
            <w:pPr>
              <w:pStyle w:val="xmsonormal"/>
              <w:jc w:val="center"/>
              <w:rPr>
                <w:sz w:val="20"/>
                <w:szCs w:val="20"/>
              </w:rPr>
            </w:pPr>
            <w:r w:rsidRPr="00C80CB1">
              <w:rPr>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1D97DD1A" w14:textId="77777777" w:rsidR="002D6E82" w:rsidRPr="00C80CB1" w:rsidRDefault="002D6E82" w:rsidP="00784F80">
            <w:pPr>
              <w:pStyle w:val="xmsonormal"/>
              <w:jc w:val="center"/>
              <w:rPr>
                <w:sz w:val="20"/>
                <w:szCs w:val="20"/>
              </w:rPr>
            </w:pPr>
            <w:r w:rsidRPr="00C80CB1">
              <w:rPr>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660A0117" w14:textId="77777777" w:rsidR="002D6E82" w:rsidRPr="00C80CB1" w:rsidRDefault="002D6E82" w:rsidP="00784F80">
            <w:pPr>
              <w:pStyle w:val="xmsonormal"/>
              <w:jc w:val="center"/>
              <w:rPr>
                <w:sz w:val="20"/>
                <w:szCs w:val="20"/>
              </w:rPr>
            </w:pPr>
            <w:r w:rsidRPr="00C80CB1">
              <w:rPr>
                <w:sz w:val="20"/>
                <w:szCs w:val="20"/>
              </w:rPr>
              <w:t>40</w:t>
            </w:r>
          </w:p>
        </w:tc>
        <w:tc>
          <w:tcPr>
            <w:tcW w:w="651" w:type="dxa"/>
            <w:tcBorders>
              <w:top w:val="nil"/>
              <w:left w:val="nil"/>
              <w:bottom w:val="single" w:sz="8" w:space="0" w:color="auto"/>
              <w:right w:val="single" w:sz="8" w:space="0" w:color="auto"/>
            </w:tcBorders>
            <w:hideMark/>
          </w:tcPr>
          <w:p w14:paraId="28D8B69C" w14:textId="77777777" w:rsidR="002D6E82" w:rsidRPr="00C80CB1" w:rsidRDefault="002D6E82" w:rsidP="00784F80">
            <w:pPr>
              <w:pStyle w:val="xmsonormal"/>
              <w:jc w:val="center"/>
              <w:rPr>
                <w:sz w:val="20"/>
                <w:szCs w:val="20"/>
              </w:rPr>
            </w:pPr>
            <w:r w:rsidRPr="00C80CB1">
              <w:rPr>
                <w:sz w:val="20"/>
                <w:szCs w:val="20"/>
              </w:rPr>
              <w:t>3</w:t>
            </w:r>
          </w:p>
        </w:tc>
        <w:tc>
          <w:tcPr>
            <w:tcW w:w="1006" w:type="dxa"/>
            <w:tcBorders>
              <w:top w:val="nil"/>
              <w:left w:val="nil"/>
              <w:bottom w:val="single" w:sz="8" w:space="0" w:color="auto"/>
              <w:right w:val="single" w:sz="8" w:space="0" w:color="auto"/>
            </w:tcBorders>
            <w:hideMark/>
          </w:tcPr>
          <w:p w14:paraId="1CE23DB0"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54CC8456"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9ADE0" w14:textId="77777777" w:rsidR="002D6E82" w:rsidRPr="00BE61B3" w:rsidRDefault="002D6E82" w:rsidP="00784F80">
            <w:pPr>
              <w:pStyle w:val="xmsonormal"/>
              <w:jc w:val="center"/>
              <w:rPr>
                <w:sz w:val="20"/>
                <w:szCs w:val="20"/>
              </w:rPr>
            </w:pPr>
            <w:r w:rsidRPr="00BE61B3">
              <w:rPr>
                <w:sz w:val="20"/>
                <w:szCs w:val="20"/>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7002592" w14:textId="77777777" w:rsidR="002D6E82" w:rsidRPr="00BE61B3" w:rsidRDefault="002D6E82" w:rsidP="00784F80">
            <w:pPr>
              <w:pStyle w:val="xmsonormal"/>
              <w:jc w:val="center"/>
              <w:rPr>
                <w:sz w:val="20"/>
                <w:szCs w:val="20"/>
              </w:rPr>
            </w:pPr>
            <w:r w:rsidRPr="00BE61B3">
              <w:rPr>
                <w:sz w:val="20"/>
                <w:szCs w:val="20"/>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1BAE188D" w14:textId="77777777" w:rsidR="002D6E82" w:rsidRPr="00C80CB1" w:rsidRDefault="002D6E82" w:rsidP="00784F80">
            <w:pPr>
              <w:pStyle w:val="xmsonormal"/>
              <w:jc w:val="center"/>
              <w:rPr>
                <w:sz w:val="20"/>
                <w:szCs w:val="20"/>
              </w:rPr>
            </w:pPr>
            <w:r w:rsidRPr="00C80CB1">
              <w:rPr>
                <w:sz w:val="20"/>
                <w:szCs w:val="20"/>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0F0953F" w14:textId="77777777" w:rsidR="002D6E82" w:rsidRPr="00C80CB1" w:rsidRDefault="002D6E82" w:rsidP="00784F80">
            <w:pPr>
              <w:pStyle w:val="xmsonormal"/>
              <w:jc w:val="center"/>
              <w:rPr>
                <w:sz w:val="20"/>
                <w:szCs w:val="20"/>
              </w:rPr>
            </w:pPr>
            <w:r w:rsidRPr="00C80CB1">
              <w:rPr>
                <w:sz w:val="20"/>
                <w:szCs w:val="20"/>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289A31F5" w14:textId="77777777" w:rsidR="002D6E82" w:rsidRPr="00C80CB1" w:rsidRDefault="002D6E82" w:rsidP="00784F80">
            <w:pPr>
              <w:pStyle w:val="xmsonormal"/>
              <w:jc w:val="center"/>
              <w:rPr>
                <w:sz w:val="20"/>
                <w:szCs w:val="20"/>
              </w:rPr>
            </w:pPr>
            <w:r w:rsidRPr="00C80CB1">
              <w:rPr>
                <w:sz w:val="20"/>
                <w:szCs w:val="20"/>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3E7B53F4" w14:textId="77777777" w:rsidR="002D6E82" w:rsidRPr="00C80CB1" w:rsidRDefault="002D6E82" w:rsidP="00784F80">
            <w:pPr>
              <w:pStyle w:val="xmsonormal"/>
              <w:jc w:val="center"/>
              <w:rPr>
                <w:sz w:val="20"/>
                <w:szCs w:val="20"/>
              </w:rPr>
            </w:pPr>
            <w:r w:rsidRPr="00C80CB1">
              <w:rPr>
                <w:sz w:val="20"/>
                <w:szCs w:val="20"/>
              </w:rPr>
              <w:t>40</w:t>
            </w:r>
          </w:p>
        </w:tc>
        <w:tc>
          <w:tcPr>
            <w:tcW w:w="651" w:type="dxa"/>
            <w:tcBorders>
              <w:top w:val="nil"/>
              <w:left w:val="nil"/>
              <w:bottom w:val="single" w:sz="8" w:space="0" w:color="auto"/>
              <w:right w:val="single" w:sz="8" w:space="0" w:color="auto"/>
            </w:tcBorders>
            <w:hideMark/>
          </w:tcPr>
          <w:p w14:paraId="1C5095B7" w14:textId="77777777" w:rsidR="002D6E82" w:rsidRPr="00C80CB1" w:rsidRDefault="002D6E82" w:rsidP="00784F80">
            <w:pPr>
              <w:pStyle w:val="xmsonormal"/>
              <w:jc w:val="center"/>
              <w:rPr>
                <w:sz w:val="20"/>
                <w:szCs w:val="20"/>
              </w:rPr>
            </w:pPr>
            <w:r w:rsidRPr="00C80CB1">
              <w:rPr>
                <w:sz w:val="20"/>
                <w:szCs w:val="20"/>
              </w:rPr>
              <w:t>8</w:t>
            </w:r>
          </w:p>
        </w:tc>
        <w:tc>
          <w:tcPr>
            <w:tcW w:w="1006" w:type="dxa"/>
            <w:tcBorders>
              <w:top w:val="nil"/>
              <w:left w:val="nil"/>
              <w:bottom w:val="single" w:sz="8" w:space="0" w:color="auto"/>
              <w:right w:val="single" w:sz="8" w:space="0" w:color="auto"/>
            </w:tcBorders>
            <w:hideMark/>
          </w:tcPr>
          <w:p w14:paraId="5A8C5602" w14:textId="77777777" w:rsidR="002D6E82" w:rsidRPr="00BE61B3" w:rsidRDefault="002D6E82" w:rsidP="00784F80">
            <w:pPr>
              <w:pStyle w:val="xmsonormal"/>
              <w:jc w:val="center"/>
              <w:rPr>
                <w:sz w:val="20"/>
                <w:szCs w:val="20"/>
              </w:rPr>
            </w:pPr>
            <w:r w:rsidRPr="00BE61B3">
              <w:rPr>
                <w:sz w:val="20"/>
                <w:szCs w:val="20"/>
              </w:rPr>
              <w:t>¼</w:t>
            </w:r>
          </w:p>
        </w:tc>
      </w:tr>
      <w:tr w:rsidR="002D6E82" w:rsidRPr="00D94B3B" w14:paraId="5DA7310D"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DA983" w14:textId="77777777" w:rsidR="002D6E82" w:rsidRPr="00BE61B3" w:rsidRDefault="002D6E82" w:rsidP="00784F80">
            <w:pPr>
              <w:pStyle w:val="xmsonormal"/>
              <w:jc w:val="center"/>
              <w:rPr>
                <w:sz w:val="20"/>
                <w:szCs w:val="20"/>
              </w:rPr>
            </w:pPr>
            <w:r w:rsidRPr="00BE61B3">
              <w:rPr>
                <w:sz w:val="20"/>
                <w:szCs w:val="20"/>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25CF15D" w14:textId="77777777" w:rsidR="002D6E82" w:rsidRPr="00BE61B3" w:rsidRDefault="002D6E82" w:rsidP="00784F80">
            <w:pPr>
              <w:pStyle w:val="xmsonormal"/>
              <w:jc w:val="center"/>
              <w:rPr>
                <w:sz w:val="20"/>
                <w:szCs w:val="20"/>
              </w:rPr>
            </w:pPr>
            <w:r w:rsidRPr="00BE61B3">
              <w:rPr>
                <w:sz w:val="20"/>
                <w:szCs w:val="20"/>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52A45068" w14:textId="77777777" w:rsidR="002D6E82" w:rsidRPr="00C80CB1" w:rsidRDefault="002D6E82" w:rsidP="00784F80">
            <w:pPr>
              <w:pStyle w:val="xmsonormal"/>
              <w:jc w:val="center"/>
              <w:rPr>
                <w:sz w:val="20"/>
                <w:szCs w:val="20"/>
              </w:rPr>
            </w:pPr>
            <w:r w:rsidRPr="00C80CB1">
              <w:rPr>
                <w:sz w:val="20"/>
                <w:szCs w:val="20"/>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4AD7489" w14:textId="77777777" w:rsidR="002D6E82" w:rsidRPr="00C80CB1" w:rsidRDefault="002D6E82" w:rsidP="00784F80">
            <w:pPr>
              <w:pStyle w:val="xmsonormal"/>
              <w:jc w:val="center"/>
              <w:rPr>
                <w:sz w:val="20"/>
                <w:szCs w:val="20"/>
              </w:rPr>
            </w:pPr>
            <w:r w:rsidRPr="00C80CB1">
              <w:rPr>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0D5C5B94" w14:textId="77777777" w:rsidR="002D6E82" w:rsidRPr="00C80CB1" w:rsidRDefault="002D6E82" w:rsidP="00784F80">
            <w:pPr>
              <w:pStyle w:val="xmsonormal"/>
              <w:jc w:val="center"/>
              <w:rPr>
                <w:sz w:val="20"/>
                <w:szCs w:val="20"/>
              </w:rPr>
            </w:pPr>
            <w:r w:rsidRPr="00C80CB1">
              <w:rPr>
                <w:sz w:val="20"/>
                <w:szCs w:val="20"/>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2B31EBE6" w14:textId="77777777" w:rsidR="002D6E82" w:rsidRPr="00C80CB1" w:rsidRDefault="002D6E82" w:rsidP="00784F80">
            <w:pPr>
              <w:pStyle w:val="xmsonormal"/>
              <w:jc w:val="center"/>
              <w:rPr>
                <w:sz w:val="20"/>
                <w:szCs w:val="20"/>
              </w:rPr>
            </w:pPr>
            <w:r w:rsidRPr="00C80CB1">
              <w:rPr>
                <w:sz w:val="20"/>
                <w:szCs w:val="20"/>
              </w:rPr>
              <w:t>16</w:t>
            </w:r>
          </w:p>
        </w:tc>
        <w:tc>
          <w:tcPr>
            <w:tcW w:w="651" w:type="dxa"/>
            <w:tcBorders>
              <w:top w:val="nil"/>
              <w:left w:val="nil"/>
              <w:bottom w:val="single" w:sz="8" w:space="0" w:color="auto"/>
              <w:right w:val="single" w:sz="8" w:space="0" w:color="auto"/>
            </w:tcBorders>
            <w:hideMark/>
          </w:tcPr>
          <w:p w14:paraId="353393B2" w14:textId="77777777" w:rsidR="002D6E82" w:rsidRPr="00C80CB1" w:rsidRDefault="002D6E82" w:rsidP="00784F80">
            <w:pPr>
              <w:pStyle w:val="xmsonormal"/>
              <w:jc w:val="center"/>
              <w:rPr>
                <w:sz w:val="20"/>
                <w:szCs w:val="20"/>
              </w:rPr>
            </w:pPr>
            <w:r w:rsidRPr="00C80CB1">
              <w:rPr>
                <w:sz w:val="20"/>
                <w:szCs w:val="20"/>
              </w:rPr>
              <w:t>2</w:t>
            </w:r>
          </w:p>
        </w:tc>
        <w:tc>
          <w:tcPr>
            <w:tcW w:w="1006" w:type="dxa"/>
            <w:tcBorders>
              <w:top w:val="nil"/>
              <w:left w:val="nil"/>
              <w:bottom w:val="single" w:sz="8" w:space="0" w:color="auto"/>
              <w:right w:val="single" w:sz="8" w:space="0" w:color="auto"/>
            </w:tcBorders>
            <w:hideMark/>
          </w:tcPr>
          <w:p w14:paraId="16B5F5E6" w14:textId="77777777" w:rsidR="002D6E82" w:rsidRPr="00BE61B3" w:rsidRDefault="002D6E82" w:rsidP="00784F80">
            <w:pPr>
              <w:pStyle w:val="xmsonormal"/>
              <w:jc w:val="center"/>
              <w:rPr>
                <w:sz w:val="20"/>
                <w:szCs w:val="20"/>
              </w:rPr>
            </w:pPr>
            <w:r w:rsidRPr="00BE61B3">
              <w:rPr>
                <w:sz w:val="20"/>
                <w:szCs w:val="20"/>
              </w:rPr>
              <w:t>3/8</w:t>
            </w:r>
          </w:p>
        </w:tc>
      </w:tr>
      <w:tr w:rsidR="002D6E82" w:rsidRPr="00D94B3B" w14:paraId="3FC2186F"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1197E9" w14:textId="77777777" w:rsidR="002D6E82" w:rsidRPr="00BE61B3" w:rsidRDefault="002D6E82" w:rsidP="00784F80">
            <w:pPr>
              <w:pStyle w:val="xmsonormal"/>
              <w:jc w:val="center"/>
              <w:rPr>
                <w:sz w:val="20"/>
                <w:szCs w:val="20"/>
              </w:rPr>
            </w:pPr>
            <w:r w:rsidRPr="00BE61B3">
              <w:rPr>
                <w:sz w:val="20"/>
                <w:szCs w:val="20"/>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27FDBDD5" w14:textId="77777777" w:rsidR="002D6E82" w:rsidRPr="00BE61B3" w:rsidRDefault="002D6E82" w:rsidP="00784F80">
            <w:pPr>
              <w:pStyle w:val="xmsonormal"/>
              <w:jc w:val="center"/>
              <w:rPr>
                <w:sz w:val="20"/>
                <w:szCs w:val="20"/>
              </w:rPr>
            </w:pPr>
            <w:r w:rsidRPr="00BE61B3">
              <w:rPr>
                <w:sz w:val="20"/>
                <w:szCs w:val="20"/>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4C685557" w14:textId="77777777" w:rsidR="002D6E82" w:rsidRPr="00C80CB1" w:rsidRDefault="002D6E82" w:rsidP="00784F80">
            <w:pPr>
              <w:pStyle w:val="xmsonormal"/>
              <w:jc w:val="center"/>
              <w:rPr>
                <w:sz w:val="20"/>
                <w:szCs w:val="20"/>
              </w:rPr>
            </w:pPr>
            <w:r w:rsidRPr="00C80CB1">
              <w:rPr>
                <w:sz w:val="20"/>
                <w:szCs w:val="20"/>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599ED6F3" w14:textId="77777777" w:rsidR="002D6E82" w:rsidRPr="00C80CB1" w:rsidRDefault="002D6E82" w:rsidP="00784F80">
            <w:pPr>
              <w:pStyle w:val="xmsonormal"/>
              <w:jc w:val="center"/>
              <w:rPr>
                <w:sz w:val="20"/>
                <w:szCs w:val="20"/>
              </w:rPr>
            </w:pPr>
            <w:r w:rsidRPr="00C80CB1">
              <w:rPr>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3DA91B25" w14:textId="77777777" w:rsidR="002D6E82" w:rsidRPr="00C80CB1" w:rsidRDefault="002D6E82" w:rsidP="00784F80">
            <w:pPr>
              <w:pStyle w:val="xmsonormal"/>
              <w:jc w:val="center"/>
              <w:rPr>
                <w:sz w:val="20"/>
                <w:szCs w:val="20"/>
              </w:rPr>
            </w:pPr>
            <w:r w:rsidRPr="00C80CB1">
              <w:rPr>
                <w:sz w:val="20"/>
                <w:szCs w:val="20"/>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1B831F61" w14:textId="77777777" w:rsidR="002D6E82" w:rsidRPr="00C80CB1" w:rsidRDefault="002D6E82" w:rsidP="00784F80">
            <w:pPr>
              <w:pStyle w:val="xmsonormal"/>
              <w:jc w:val="center"/>
              <w:rPr>
                <w:sz w:val="20"/>
                <w:szCs w:val="20"/>
              </w:rPr>
            </w:pPr>
            <w:r w:rsidRPr="00C80CB1">
              <w:rPr>
                <w:sz w:val="20"/>
                <w:szCs w:val="20"/>
              </w:rPr>
              <w:t>32</w:t>
            </w:r>
          </w:p>
        </w:tc>
        <w:tc>
          <w:tcPr>
            <w:tcW w:w="651" w:type="dxa"/>
            <w:tcBorders>
              <w:top w:val="nil"/>
              <w:left w:val="nil"/>
              <w:bottom w:val="single" w:sz="8" w:space="0" w:color="auto"/>
              <w:right w:val="single" w:sz="8" w:space="0" w:color="auto"/>
            </w:tcBorders>
            <w:hideMark/>
          </w:tcPr>
          <w:p w14:paraId="105783EA" w14:textId="77777777" w:rsidR="002D6E82" w:rsidRPr="00C80CB1" w:rsidRDefault="002D6E82" w:rsidP="00784F80">
            <w:pPr>
              <w:pStyle w:val="xmsonormal"/>
              <w:jc w:val="center"/>
              <w:rPr>
                <w:sz w:val="20"/>
                <w:szCs w:val="20"/>
              </w:rPr>
            </w:pPr>
            <w:r w:rsidRPr="00C80CB1">
              <w:rPr>
                <w:sz w:val="20"/>
                <w:szCs w:val="20"/>
              </w:rPr>
              <w:t>4</w:t>
            </w:r>
          </w:p>
        </w:tc>
        <w:tc>
          <w:tcPr>
            <w:tcW w:w="1006" w:type="dxa"/>
            <w:tcBorders>
              <w:top w:val="nil"/>
              <w:left w:val="nil"/>
              <w:bottom w:val="single" w:sz="8" w:space="0" w:color="auto"/>
              <w:right w:val="single" w:sz="8" w:space="0" w:color="auto"/>
            </w:tcBorders>
            <w:hideMark/>
          </w:tcPr>
          <w:p w14:paraId="086C59EA" w14:textId="77777777" w:rsidR="002D6E82" w:rsidRPr="00BE61B3" w:rsidRDefault="002D6E82" w:rsidP="00784F80">
            <w:pPr>
              <w:pStyle w:val="xmsonormal"/>
              <w:jc w:val="center"/>
              <w:rPr>
                <w:sz w:val="20"/>
                <w:szCs w:val="20"/>
              </w:rPr>
            </w:pPr>
            <w:r w:rsidRPr="00BE61B3">
              <w:rPr>
                <w:sz w:val="20"/>
                <w:szCs w:val="20"/>
              </w:rPr>
              <w:t>3/8</w:t>
            </w:r>
          </w:p>
        </w:tc>
      </w:tr>
      <w:tr w:rsidR="002D6E82" w:rsidRPr="00D94B3B" w14:paraId="6A5AF762"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03D88" w14:textId="309EF839" w:rsidR="002D6E82" w:rsidRPr="00BE61B3" w:rsidRDefault="002D6E82" w:rsidP="00784F80">
            <w:pPr>
              <w:pStyle w:val="xmsonormal"/>
              <w:jc w:val="center"/>
              <w:rPr>
                <w:sz w:val="20"/>
                <w:szCs w:val="20"/>
              </w:rPr>
            </w:pPr>
            <w:r w:rsidRPr="00BE61B3">
              <w:rPr>
                <w:sz w:val="20"/>
                <w:szCs w:val="20"/>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550C4" w14:textId="77777777" w:rsidR="002D6E82" w:rsidRPr="00BE61B3" w:rsidRDefault="002D6E82" w:rsidP="00784F80">
            <w:pPr>
              <w:pStyle w:val="xmsonormal"/>
              <w:jc w:val="center"/>
              <w:rPr>
                <w:sz w:val="20"/>
                <w:szCs w:val="20"/>
              </w:rPr>
            </w:pPr>
            <w:r w:rsidRPr="00BE61B3">
              <w:rPr>
                <w:sz w:val="20"/>
                <w:szCs w:val="20"/>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8382F" w14:textId="77777777" w:rsidR="002D6E82" w:rsidRPr="00C80CB1" w:rsidRDefault="002D6E82" w:rsidP="00784F80">
            <w:pPr>
              <w:pStyle w:val="xmsonormal"/>
              <w:jc w:val="center"/>
              <w:rPr>
                <w:sz w:val="20"/>
                <w:szCs w:val="20"/>
              </w:rPr>
            </w:pPr>
            <w:r w:rsidRPr="00C80CB1">
              <w:rPr>
                <w:sz w:val="20"/>
                <w:szCs w:val="20"/>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039C3" w14:textId="77777777" w:rsidR="002D6E82" w:rsidRPr="00C80CB1" w:rsidRDefault="002D6E82" w:rsidP="00784F80">
            <w:pPr>
              <w:pStyle w:val="xmsonormal"/>
              <w:jc w:val="center"/>
              <w:rPr>
                <w:sz w:val="20"/>
                <w:szCs w:val="20"/>
              </w:rPr>
            </w:pPr>
            <w:r w:rsidRPr="00C80CB1">
              <w:rPr>
                <w:sz w:val="20"/>
                <w:szCs w:val="20"/>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4F41C" w14:textId="77777777" w:rsidR="002D6E82" w:rsidRPr="00C80CB1" w:rsidRDefault="002D6E82" w:rsidP="00784F80">
            <w:pPr>
              <w:pStyle w:val="xmsonormal"/>
              <w:jc w:val="center"/>
              <w:rPr>
                <w:sz w:val="20"/>
                <w:szCs w:val="20"/>
              </w:rPr>
            </w:pPr>
            <w:r w:rsidRPr="00C80CB1">
              <w:rPr>
                <w:sz w:val="20"/>
                <w:szCs w:val="20"/>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5C331" w14:textId="77777777" w:rsidR="002D6E82" w:rsidRPr="00C80CB1" w:rsidRDefault="002D6E82" w:rsidP="00784F80">
            <w:pPr>
              <w:pStyle w:val="xmsonormal"/>
              <w:jc w:val="center"/>
              <w:rPr>
                <w:sz w:val="20"/>
                <w:szCs w:val="20"/>
              </w:rPr>
            </w:pPr>
            <w:r w:rsidRPr="00C80CB1">
              <w:rPr>
                <w:sz w:val="20"/>
                <w:szCs w:val="20"/>
              </w:rPr>
              <w:t>8</w:t>
            </w:r>
          </w:p>
        </w:tc>
        <w:tc>
          <w:tcPr>
            <w:tcW w:w="651" w:type="dxa"/>
            <w:tcBorders>
              <w:top w:val="nil"/>
              <w:left w:val="nil"/>
              <w:bottom w:val="single" w:sz="8" w:space="0" w:color="auto"/>
              <w:right w:val="single" w:sz="8" w:space="0" w:color="auto"/>
            </w:tcBorders>
            <w:vAlign w:val="center"/>
            <w:hideMark/>
          </w:tcPr>
          <w:p w14:paraId="79DE13A7" w14:textId="77777777" w:rsidR="002D6E82" w:rsidRPr="00C80CB1" w:rsidRDefault="002D6E82" w:rsidP="00784F80">
            <w:pPr>
              <w:pStyle w:val="xmsonormal"/>
              <w:jc w:val="center"/>
              <w:rPr>
                <w:sz w:val="20"/>
                <w:szCs w:val="20"/>
              </w:rPr>
            </w:pPr>
            <w:r w:rsidRPr="00C80CB1">
              <w:rPr>
                <w:sz w:val="20"/>
                <w:szCs w:val="20"/>
              </w:rPr>
              <w:t>3</w:t>
            </w:r>
          </w:p>
        </w:tc>
        <w:tc>
          <w:tcPr>
            <w:tcW w:w="1006" w:type="dxa"/>
            <w:tcBorders>
              <w:top w:val="nil"/>
              <w:left w:val="nil"/>
              <w:bottom w:val="single" w:sz="8" w:space="0" w:color="auto"/>
              <w:right w:val="single" w:sz="8" w:space="0" w:color="auto"/>
            </w:tcBorders>
            <w:hideMark/>
          </w:tcPr>
          <w:p w14:paraId="57A4DA63" w14:textId="46543A2B" w:rsidR="002D6E82" w:rsidRPr="00BE61B3" w:rsidRDefault="002D6E82" w:rsidP="00784F80">
            <w:pPr>
              <w:pStyle w:val="xmsonormal"/>
              <w:jc w:val="center"/>
              <w:rPr>
                <w:sz w:val="20"/>
                <w:szCs w:val="20"/>
              </w:rPr>
            </w:pPr>
            <w:r w:rsidRPr="00BE61B3">
              <w:rPr>
                <w:sz w:val="20"/>
                <w:szCs w:val="20"/>
              </w:rPr>
              <w:t>¼</w:t>
            </w:r>
          </w:p>
        </w:tc>
      </w:tr>
      <w:tr w:rsidR="002D6E82" w:rsidRPr="00D94B3B" w14:paraId="5CC98FA9" w14:textId="77777777" w:rsidTr="152B635A">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14843" w14:textId="2C83938B" w:rsidR="002D6E82" w:rsidRPr="00BE61B3" w:rsidRDefault="002D6E82" w:rsidP="00784F80">
            <w:pPr>
              <w:pStyle w:val="xmsonormal"/>
              <w:jc w:val="center"/>
              <w:rPr>
                <w:sz w:val="20"/>
                <w:szCs w:val="20"/>
              </w:rPr>
            </w:pPr>
            <w:r w:rsidRPr="00BE61B3">
              <w:rPr>
                <w:sz w:val="20"/>
                <w:szCs w:val="20"/>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E0E20" w14:textId="77777777" w:rsidR="002D6E82" w:rsidRPr="00BE61B3" w:rsidRDefault="002D6E82" w:rsidP="00784F80">
            <w:pPr>
              <w:pStyle w:val="xmsonormal"/>
              <w:jc w:val="center"/>
              <w:rPr>
                <w:sz w:val="20"/>
                <w:szCs w:val="20"/>
              </w:rPr>
            </w:pPr>
            <w:r w:rsidRPr="00BE61B3">
              <w:rPr>
                <w:sz w:val="20"/>
                <w:szCs w:val="20"/>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0CF05" w14:textId="77777777" w:rsidR="002D6E82" w:rsidRPr="00C80CB1" w:rsidRDefault="002D6E82" w:rsidP="00784F80">
            <w:pPr>
              <w:pStyle w:val="xmsonormal"/>
              <w:jc w:val="center"/>
              <w:rPr>
                <w:sz w:val="20"/>
                <w:szCs w:val="20"/>
              </w:rPr>
            </w:pPr>
            <w:r w:rsidRPr="00C80CB1">
              <w:rPr>
                <w:sz w:val="20"/>
                <w:szCs w:val="20"/>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2D425" w14:textId="77777777" w:rsidR="002D6E82" w:rsidRPr="00C80CB1" w:rsidRDefault="002D6E82" w:rsidP="00784F80">
            <w:pPr>
              <w:pStyle w:val="xmsonormal"/>
              <w:jc w:val="center"/>
              <w:rPr>
                <w:sz w:val="20"/>
                <w:szCs w:val="20"/>
              </w:rPr>
            </w:pPr>
            <w:r w:rsidRPr="00C80CB1">
              <w:rPr>
                <w:sz w:val="20"/>
                <w:szCs w:val="20"/>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18DC5" w14:textId="77777777" w:rsidR="002D6E82" w:rsidRPr="00C80CB1" w:rsidRDefault="002D6E82" w:rsidP="00784F80">
            <w:pPr>
              <w:pStyle w:val="xmsonormal"/>
              <w:jc w:val="center"/>
              <w:rPr>
                <w:sz w:val="20"/>
                <w:szCs w:val="20"/>
              </w:rPr>
            </w:pPr>
            <w:r w:rsidRPr="00C80CB1">
              <w:rPr>
                <w:sz w:val="20"/>
                <w:szCs w:val="20"/>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8A1FF" w14:textId="77777777" w:rsidR="002D6E82" w:rsidRPr="00C80CB1" w:rsidRDefault="002D6E82" w:rsidP="00784F80">
            <w:pPr>
              <w:pStyle w:val="xmsonormal"/>
              <w:jc w:val="center"/>
              <w:rPr>
                <w:sz w:val="20"/>
                <w:szCs w:val="20"/>
              </w:rPr>
            </w:pPr>
            <w:r w:rsidRPr="00C80CB1">
              <w:rPr>
                <w:sz w:val="20"/>
                <w:szCs w:val="20"/>
              </w:rPr>
              <w:t>24</w:t>
            </w:r>
          </w:p>
        </w:tc>
        <w:tc>
          <w:tcPr>
            <w:tcW w:w="651" w:type="dxa"/>
            <w:tcBorders>
              <w:top w:val="nil"/>
              <w:left w:val="nil"/>
              <w:bottom w:val="single" w:sz="8" w:space="0" w:color="auto"/>
              <w:right w:val="single" w:sz="8" w:space="0" w:color="auto"/>
            </w:tcBorders>
            <w:vAlign w:val="center"/>
            <w:hideMark/>
          </w:tcPr>
          <w:p w14:paraId="75BB8EE5" w14:textId="77777777" w:rsidR="002D6E82" w:rsidRPr="00C80CB1" w:rsidRDefault="002D6E82" w:rsidP="00784F80">
            <w:pPr>
              <w:pStyle w:val="xmsonormal"/>
              <w:jc w:val="center"/>
              <w:rPr>
                <w:sz w:val="20"/>
                <w:szCs w:val="20"/>
              </w:rPr>
            </w:pPr>
            <w:r w:rsidRPr="00C80CB1">
              <w:rPr>
                <w:sz w:val="20"/>
                <w:szCs w:val="20"/>
              </w:rPr>
              <w:t>1</w:t>
            </w:r>
          </w:p>
        </w:tc>
        <w:tc>
          <w:tcPr>
            <w:tcW w:w="1006" w:type="dxa"/>
            <w:tcBorders>
              <w:top w:val="nil"/>
              <w:left w:val="nil"/>
              <w:bottom w:val="single" w:sz="8" w:space="0" w:color="auto"/>
              <w:right w:val="single" w:sz="8" w:space="0" w:color="auto"/>
            </w:tcBorders>
            <w:hideMark/>
          </w:tcPr>
          <w:p w14:paraId="3765F089" w14:textId="349A14DC" w:rsidR="002D6E82" w:rsidRPr="00BE61B3" w:rsidRDefault="002D6E82" w:rsidP="00784F80">
            <w:pPr>
              <w:pStyle w:val="xmsonormal"/>
              <w:jc w:val="center"/>
              <w:rPr>
                <w:sz w:val="20"/>
                <w:szCs w:val="20"/>
              </w:rPr>
            </w:pPr>
            <w:r w:rsidRPr="00BE61B3">
              <w:rPr>
                <w:sz w:val="20"/>
                <w:szCs w:val="20"/>
              </w:rPr>
              <w:t>¼</w:t>
            </w:r>
          </w:p>
        </w:tc>
      </w:tr>
    </w:tbl>
    <w:p w14:paraId="58764CB6" w14:textId="0850994C" w:rsidR="00C80CB1" w:rsidRDefault="00C80CB1" w:rsidP="00C80CB1">
      <w:pPr>
        <w:jc w:val="center"/>
        <w:rPr>
          <w:b/>
          <w:bCs/>
        </w:rPr>
      </w:pPr>
    </w:p>
    <w:p w14:paraId="70777BDC" w14:textId="32D790DF" w:rsidR="00801DDF" w:rsidRDefault="00801DDF" w:rsidP="00801DDF">
      <w:pPr>
        <w:tabs>
          <w:tab w:val="num" w:pos="360"/>
        </w:tabs>
        <w:spacing w:after="0"/>
        <w:jc w:val="both"/>
        <w:rPr>
          <w:rStyle w:val="normaltextrun"/>
          <w:rFonts w:ascii="Arial" w:hAnsi="Arial" w:cs="Arial"/>
          <w:sz w:val="24"/>
          <w:szCs w:val="24"/>
          <w:shd w:val="clear" w:color="auto" w:fill="FFFFFF"/>
        </w:rPr>
      </w:pPr>
    </w:p>
    <w:p w14:paraId="031EA4ED" w14:textId="3784B833" w:rsidR="00FC57DD" w:rsidRPr="00801DDF" w:rsidRDefault="00801DDF" w:rsidP="00300567">
      <w:pPr>
        <w:tabs>
          <w:tab w:val="num" w:pos="360"/>
        </w:tabs>
        <w:spacing w:after="0"/>
        <w:jc w:val="both"/>
        <w:rPr>
          <w:rFonts w:eastAsia="MS Mincho"/>
        </w:rPr>
      </w:pPr>
      <w:r>
        <w:rPr>
          <w:rFonts w:eastAsia="MS Mincho"/>
        </w:rPr>
        <w:t>Frequency domain response of d</w:t>
      </w:r>
      <w:r w:rsidRPr="00801DDF">
        <w:rPr>
          <w:rFonts w:eastAsia="MS Mincho"/>
        </w:rPr>
        <w:t xml:space="preserve">ifferent </w:t>
      </w:r>
      <w:r>
        <w:rPr>
          <w:rFonts w:eastAsia="MS Mincho"/>
        </w:rPr>
        <w:t xml:space="preserve">filters used in evaluations are shown in Figure </w:t>
      </w:r>
      <w:r w:rsidR="00800905">
        <w:rPr>
          <w:rFonts w:eastAsia="MS Mincho"/>
        </w:rPr>
        <w:t>1</w:t>
      </w:r>
      <w:r>
        <w:rPr>
          <w:rFonts w:eastAsia="MS Mincho"/>
        </w:rPr>
        <w:t>. As can be seen the</w:t>
      </w:r>
      <w:r w:rsidR="00FC57DD">
        <w:rPr>
          <w:rFonts w:eastAsia="MS Mincho"/>
        </w:rPr>
        <w:t xml:space="preserve"> filter with</w:t>
      </w:r>
      <w:r>
        <w:rPr>
          <w:rFonts w:eastAsia="MS Mincho"/>
        </w:rPr>
        <w:t xml:space="preserve"> </w:t>
      </w:r>
      <w:r w:rsidR="55E48C17" w:rsidRPr="500E7AE6">
        <w:rPr>
          <w:rFonts w:eastAsia="MS Mincho"/>
        </w:rPr>
        <w:t>the</w:t>
      </w:r>
      <w:r w:rsidRPr="500E7AE6">
        <w:rPr>
          <w:rFonts w:eastAsia="MS Mincho"/>
        </w:rPr>
        <w:t xml:space="preserve"> </w:t>
      </w:r>
      <w:r>
        <w:rPr>
          <w:rFonts w:eastAsia="MS Mincho"/>
        </w:rPr>
        <w:t xml:space="preserve">least aggressive response </w:t>
      </w:r>
      <w:r w:rsidR="00FC57DD">
        <w:rPr>
          <w:rFonts w:eastAsia="MS Mincho"/>
        </w:rPr>
        <w:t>is the 2-tap filter</w:t>
      </w:r>
      <w:r w:rsidR="00C71914">
        <w:rPr>
          <w:rFonts w:eastAsia="MS Mincho"/>
        </w:rPr>
        <w:t xml:space="preserve"> (</w:t>
      </w:r>
      <w:r w:rsidR="00C64A42">
        <w:rPr>
          <w:rFonts w:eastAsia="MS Mincho"/>
        </w:rPr>
        <w:t>[1 0.28</w:t>
      </w:r>
      <w:r w:rsidR="001B2B66">
        <w:rPr>
          <w:rFonts w:eastAsia="MS Mincho"/>
        </w:rPr>
        <w:t>])</w:t>
      </w:r>
      <w:r w:rsidR="00FC57DD">
        <w:rPr>
          <w:rFonts w:eastAsia="MS Mincho"/>
        </w:rPr>
        <w:t xml:space="preserve">, whereas the most aggressive is the 3-tap [0.335 1 0.335]. Other filters </w:t>
      </w:r>
      <w:r w:rsidR="5061E395" w:rsidRPr="500E7AE6">
        <w:rPr>
          <w:rFonts w:eastAsia="MS Mincho"/>
        </w:rPr>
        <w:t>have frequency responses</w:t>
      </w:r>
      <w:r w:rsidR="00FC57DD">
        <w:rPr>
          <w:rFonts w:eastAsia="MS Mincho"/>
        </w:rPr>
        <w:t xml:space="preserve"> in between the two. </w:t>
      </w:r>
    </w:p>
    <w:p w14:paraId="1CD0872D" w14:textId="06DE879E" w:rsidR="003F423B" w:rsidRDefault="003F423B" w:rsidP="00387AAF">
      <w:pPr>
        <w:spacing w:after="0"/>
      </w:pPr>
    </w:p>
    <w:p w14:paraId="220569B4" w14:textId="77777777" w:rsidR="003F423B" w:rsidRDefault="003F423B" w:rsidP="00387AAF">
      <w:pPr>
        <w:spacing w:after="0"/>
      </w:pPr>
    </w:p>
    <w:p w14:paraId="3298A528" w14:textId="71CFEF11" w:rsidR="003F423B" w:rsidRDefault="00D207DA" w:rsidP="003F423B">
      <w:pPr>
        <w:pStyle w:val="paragraph"/>
        <w:spacing w:before="0" w:beforeAutospacing="0" w:after="0" w:afterAutospacing="0"/>
        <w:jc w:val="center"/>
        <w:textAlignment w:val="baseline"/>
        <w:rPr>
          <w:rFonts w:ascii="Segoe UI" w:hAnsi="Segoe UI" w:cs="Segoe UI"/>
          <w:sz w:val="18"/>
          <w:szCs w:val="18"/>
        </w:rPr>
      </w:pPr>
      <w:r>
        <w:t> </w:t>
      </w:r>
      <w:r w:rsidR="003F423B">
        <w:rPr>
          <w:noProof/>
          <w:sz w:val="20"/>
          <w:szCs w:val="20"/>
        </w:rPr>
        <w:drawing>
          <wp:inline distT="0" distB="0" distL="0" distR="0" wp14:anchorId="717863C6" wp14:editId="61861A79">
            <wp:extent cx="3530600" cy="2645008"/>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3638" cy="2654776"/>
                    </a:xfrm>
                    <a:prstGeom prst="rect">
                      <a:avLst/>
                    </a:prstGeom>
                    <a:noFill/>
                    <a:ln>
                      <a:noFill/>
                    </a:ln>
                  </pic:spPr>
                </pic:pic>
              </a:graphicData>
            </a:graphic>
          </wp:inline>
        </w:drawing>
      </w:r>
      <w:r w:rsidR="003F423B">
        <w:rPr>
          <w:rStyle w:val="eop"/>
          <w:sz w:val="20"/>
          <w:szCs w:val="20"/>
        </w:rPr>
        <w:t> </w:t>
      </w:r>
    </w:p>
    <w:p w14:paraId="2504BDAF" w14:textId="0F6922D7" w:rsidR="003F423B" w:rsidRPr="00801DDF" w:rsidRDefault="003F423B" w:rsidP="003F423B">
      <w:pPr>
        <w:pStyle w:val="paragraph"/>
        <w:spacing w:before="0" w:beforeAutospacing="0" w:after="0" w:afterAutospacing="0"/>
        <w:jc w:val="center"/>
        <w:textAlignment w:val="baseline"/>
        <w:rPr>
          <w:rFonts w:ascii="Segoe UI" w:hAnsi="Segoe UI" w:cs="Segoe UI"/>
          <w:b/>
          <w:bCs/>
          <w:sz w:val="18"/>
          <w:szCs w:val="18"/>
        </w:rPr>
      </w:pPr>
      <w:r w:rsidRPr="00801DDF">
        <w:rPr>
          <w:rStyle w:val="normaltextrun"/>
          <w:b/>
          <w:bCs/>
          <w:sz w:val="20"/>
          <w:szCs w:val="20"/>
        </w:rPr>
        <w:t xml:space="preserve">Figure </w:t>
      </w:r>
      <w:r w:rsidR="00800905">
        <w:rPr>
          <w:rStyle w:val="normaltextrun"/>
          <w:b/>
          <w:sz w:val="20"/>
          <w:szCs w:val="20"/>
          <w:shd w:val="clear" w:color="auto" w:fill="E1E3E6"/>
        </w:rPr>
        <w:t>1</w:t>
      </w:r>
      <w:r w:rsidRPr="00801DDF">
        <w:rPr>
          <w:rStyle w:val="normaltextrun"/>
          <w:b/>
          <w:bCs/>
          <w:sz w:val="20"/>
          <w:szCs w:val="20"/>
        </w:rPr>
        <w:t xml:space="preserve">. </w:t>
      </w:r>
      <w:r w:rsidRPr="00801DDF">
        <w:rPr>
          <w:rStyle w:val="normaltextrun"/>
          <w:sz w:val="20"/>
          <w:szCs w:val="20"/>
        </w:rPr>
        <w:t xml:space="preserve">Frequency-domain allocation with different spectrum shaping </w:t>
      </w:r>
      <w:proofErr w:type="gramStart"/>
      <w:r w:rsidRPr="00801DDF">
        <w:rPr>
          <w:rStyle w:val="normaltextrun"/>
          <w:sz w:val="20"/>
          <w:szCs w:val="20"/>
        </w:rPr>
        <w:t>filters</w:t>
      </w:r>
      <w:proofErr w:type="gramEnd"/>
      <w:r w:rsidRPr="00801DDF">
        <w:rPr>
          <w:rStyle w:val="eop"/>
          <w:b/>
          <w:bCs/>
          <w:sz w:val="20"/>
          <w:szCs w:val="20"/>
        </w:rPr>
        <w:t> </w:t>
      </w:r>
    </w:p>
    <w:p w14:paraId="6E5AB74B" w14:textId="73A51303" w:rsidR="007350D7" w:rsidRDefault="007350D7" w:rsidP="00387AAF">
      <w:pPr>
        <w:spacing w:after="0"/>
      </w:pPr>
    </w:p>
    <w:p w14:paraId="11DD35A4" w14:textId="513CDB9A" w:rsidR="00300567" w:rsidRDefault="00300567" w:rsidP="00300567">
      <w:pPr>
        <w:tabs>
          <w:tab w:val="num" w:pos="360"/>
        </w:tabs>
        <w:spacing w:after="0"/>
        <w:jc w:val="both"/>
        <w:rPr>
          <w:rFonts w:eastAsia="MS Mincho"/>
        </w:rPr>
      </w:pPr>
      <w:r>
        <w:rPr>
          <w:rFonts w:eastAsia="MS Mincho"/>
        </w:rPr>
        <w:t>OBO gain and net gain</w:t>
      </w:r>
      <w:r w:rsidR="008803EB">
        <w:rPr>
          <w:rFonts w:eastAsia="MS Mincho"/>
        </w:rPr>
        <w:t xml:space="preserve"> </w:t>
      </w:r>
      <w:r>
        <w:rPr>
          <w:rFonts w:eastAsia="MS Mincho"/>
        </w:rPr>
        <w:t xml:space="preserve">for each filter are shown in Table </w:t>
      </w:r>
      <w:r w:rsidR="00800905">
        <w:rPr>
          <w:rFonts w:eastAsia="MS Mincho"/>
        </w:rPr>
        <w:t>2</w:t>
      </w:r>
      <w:r>
        <w:rPr>
          <w:rFonts w:eastAsia="MS Mincho"/>
        </w:rPr>
        <w:t xml:space="preserve"> for 700MHz case and Table </w:t>
      </w:r>
      <w:r w:rsidR="00800905">
        <w:rPr>
          <w:rFonts w:eastAsia="MS Mincho"/>
        </w:rPr>
        <w:t>3</w:t>
      </w:r>
      <w:r>
        <w:rPr>
          <w:rFonts w:eastAsia="MS Mincho"/>
        </w:rPr>
        <w:t xml:space="preserve"> for 4GHz case</w:t>
      </w:r>
      <w:r w:rsidR="003937BC">
        <w:rPr>
          <w:rFonts w:eastAsia="MS Mincho"/>
        </w:rPr>
        <w:t xml:space="preserve"> of </w:t>
      </w:r>
      <w:r w:rsidR="003937BC" w:rsidRPr="00706FF1">
        <w:t>Nokia results provided in the Results Excel</w:t>
      </w:r>
      <w:r w:rsidR="003937BC">
        <w:t xml:space="preserve"> [5]</w:t>
      </w:r>
      <w:r>
        <w:rPr>
          <w:rFonts w:eastAsia="MS Mincho"/>
        </w:rPr>
        <w:t>. The</w:t>
      </w:r>
      <w:r w:rsidR="0025072D">
        <w:rPr>
          <w:rFonts w:eastAsia="MS Mincho"/>
        </w:rPr>
        <w:t xml:space="preserve"> filter with</w:t>
      </w:r>
      <w:r>
        <w:rPr>
          <w:rFonts w:eastAsia="MS Mincho"/>
        </w:rPr>
        <w:t xml:space="preserve"> highest net gains </w:t>
      </w:r>
      <w:proofErr w:type="gramStart"/>
      <w:r>
        <w:rPr>
          <w:rFonts w:eastAsia="MS Mincho"/>
        </w:rPr>
        <w:t>are</w:t>
      </w:r>
      <w:proofErr w:type="gramEnd"/>
      <w:r>
        <w:rPr>
          <w:rFonts w:eastAsia="MS Mincho"/>
        </w:rPr>
        <w:t xml:space="preserve"> highlighted in </w:t>
      </w:r>
      <w:r w:rsidRPr="00706FF1">
        <w:rPr>
          <w:rFonts w:eastAsia="MS Mincho"/>
          <w:highlight w:val="green"/>
        </w:rPr>
        <w:t>green</w:t>
      </w:r>
      <w:r>
        <w:rPr>
          <w:rFonts w:eastAsia="MS Mincho"/>
        </w:rPr>
        <w:t xml:space="preserve">. </w:t>
      </w:r>
      <w:r w:rsidR="0096031A">
        <w:rPr>
          <w:rFonts w:eastAsia="MS Mincho"/>
        </w:rPr>
        <w:t>The gains are sh</w:t>
      </w:r>
      <w:r w:rsidR="00307050">
        <w:rPr>
          <w:rFonts w:eastAsia="MS Mincho"/>
        </w:rPr>
        <w:t>o</w:t>
      </w:r>
      <w:r w:rsidR="0096031A">
        <w:rPr>
          <w:rFonts w:eastAsia="MS Mincho"/>
        </w:rPr>
        <w:t>w</w:t>
      </w:r>
      <w:r w:rsidR="00307050">
        <w:rPr>
          <w:rFonts w:eastAsia="MS Mincho"/>
        </w:rPr>
        <w:t>n</w:t>
      </w:r>
      <w:r w:rsidR="0096031A">
        <w:rPr>
          <w:rFonts w:eastAsia="MS Mincho"/>
        </w:rPr>
        <w:t xml:space="preserve"> </w:t>
      </w:r>
      <w:proofErr w:type="spellStart"/>
      <w:r w:rsidR="0096031A">
        <w:rPr>
          <w:rFonts w:eastAsia="MS Mincho"/>
        </w:rPr>
        <w:t>w.r.t.</w:t>
      </w:r>
      <w:proofErr w:type="spellEnd"/>
      <w:r w:rsidR="0096031A">
        <w:rPr>
          <w:rFonts w:eastAsia="MS Mincho"/>
        </w:rPr>
        <w:t xml:space="preserve"> legacy </w:t>
      </w:r>
      <w:r w:rsidR="00B07C69">
        <w:rPr>
          <w:rFonts w:eastAsia="MS Mincho"/>
        </w:rPr>
        <w:t xml:space="preserve">scheme </w:t>
      </w:r>
      <w:r w:rsidR="0096031A">
        <w:rPr>
          <w:rFonts w:eastAsia="MS Mincho"/>
        </w:rPr>
        <w:t>(</w:t>
      </w:r>
      <w:proofErr w:type="gramStart"/>
      <w:r w:rsidR="0016267F">
        <w:rPr>
          <w:rFonts w:eastAsia="MS Mincho"/>
        </w:rPr>
        <w:t>i.e.</w:t>
      </w:r>
      <w:proofErr w:type="gramEnd"/>
      <w:r w:rsidR="0016267F">
        <w:rPr>
          <w:rFonts w:eastAsia="MS Mincho"/>
        </w:rPr>
        <w:t xml:space="preserve"> </w:t>
      </w:r>
      <w:r w:rsidR="009469BE">
        <w:rPr>
          <w:rFonts w:eastAsia="MS Mincho"/>
        </w:rPr>
        <w:t xml:space="preserve">transmission </w:t>
      </w:r>
      <w:r w:rsidR="00307050">
        <w:rPr>
          <w:rFonts w:eastAsia="MS Mincho"/>
        </w:rPr>
        <w:t>without FDSS)</w:t>
      </w:r>
      <w:r w:rsidR="0016267F">
        <w:rPr>
          <w:rFonts w:eastAsia="MS Mincho"/>
        </w:rPr>
        <w:t>.</w:t>
      </w:r>
      <w:r w:rsidR="0096031A">
        <w:rPr>
          <w:rFonts w:eastAsia="MS Mincho"/>
        </w:rPr>
        <w:t xml:space="preserve"> </w:t>
      </w:r>
    </w:p>
    <w:p w14:paraId="6E707B20" w14:textId="6C307102" w:rsidR="00300567" w:rsidRDefault="00300567" w:rsidP="00300567">
      <w:pPr>
        <w:tabs>
          <w:tab w:val="num" w:pos="360"/>
        </w:tabs>
        <w:spacing w:after="0"/>
        <w:jc w:val="both"/>
        <w:rPr>
          <w:rFonts w:eastAsia="MS Mincho"/>
        </w:rPr>
      </w:pPr>
    </w:p>
    <w:p w14:paraId="2D6758FA" w14:textId="77777777" w:rsidR="00E4282E" w:rsidRDefault="00E4282E" w:rsidP="00300567">
      <w:pPr>
        <w:tabs>
          <w:tab w:val="num" w:pos="360"/>
        </w:tabs>
        <w:spacing w:after="0"/>
        <w:jc w:val="both"/>
        <w:rPr>
          <w:rFonts w:eastAsia="MS Mincho"/>
        </w:rPr>
      </w:pPr>
    </w:p>
    <w:p w14:paraId="0B419169" w14:textId="77777777" w:rsidR="00E4282E" w:rsidRDefault="00E4282E" w:rsidP="00300567">
      <w:pPr>
        <w:tabs>
          <w:tab w:val="num" w:pos="360"/>
        </w:tabs>
        <w:spacing w:after="0"/>
        <w:jc w:val="both"/>
        <w:rPr>
          <w:rFonts w:eastAsia="MS Mincho"/>
        </w:rPr>
      </w:pPr>
    </w:p>
    <w:p w14:paraId="1B7D85CC" w14:textId="77777777" w:rsidR="00E4282E" w:rsidRDefault="00E4282E" w:rsidP="00300567">
      <w:pPr>
        <w:tabs>
          <w:tab w:val="num" w:pos="360"/>
        </w:tabs>
        <w:spacing w:after="0"/>
        <w:jc w:val="both"/>
        <w:rPr>
          <w:rFonts w:eastAsia="MS Mincho"/>
        </w:rPr>
      </w:pPr>
    </w:p>
    <w:p w14:paraId="63AF34F4" w14:textId="77777777" w:rsidR="00E4282E" w:rsidRDefault="00E4282E" w:rsidP="00300567">
      <w:pPr>
        <w:tabs>
          <w:tab w:val="num" w:pos="360"/>
        </w:tabs>
        <w:spacing w:after="0"/>
        <w:jc w:val="both"/>
        <w:rPr>
          <w:rFonts w:eastAsia="MS Mincho"/>
        </w:rPr>
      </w:pPr>
    </w:p>
    <w:p w14:paraId="187F0719" w14:textId="2E471AC7" w:rsidR="00664FA9" w:rsidRDefault="00300567" w:rsidP="00664FA9">
      <w:pPr>
        <w:tabs>
          <w:tab w:val="num" w:pos="360"/>
        </w:tabs>
        <w:spacing w:after="0"/>
        <w:jc w:val="both"/>
        <w:rPr>
          <w:rFonts w:eastAsia="MS Mincho"/>
        </w:rPr>
      </w:pPr>
      <w:r w:rsidRPr="0006735A">
        <w:rPr>
          <w:rFonts w:eastAsia="MS Mincho"/>
          <w:b/>
          <w:bCs/>
          <w:i/>
          <w:iCs/>
        </w:rPr>
        <w:lastRenderedPageBreak/>
        <w:t>Observation</w:t>
      </w:r>
      <w:r w:rsidR="0006735A" w:rsidRPr="0006735A">
        <w:rPr>
          <w:rFonts w:eastAsia="MS Mincho"/>
          <w:b/>
          <w:bCs/>
          <w:i/>
          <w:iCs/>
        </w:rPr>
        <w:t xml:space="preserve"> </w:t>
      </w:r>
      <w:r w:rsidR="00AD0C1C">
        <w:rPr>
          <w:rFonts w:eastAsia="MS Mincho"/>
          <w:b/>
          <w:i/>
        </w:rPr>
        <w:t>2</w:t>
      </w:r>
      <w:r w:rsidR="0006735A">
        <w:rPr>
          <w:rFonts w:eastAsia="MS Mincho"/>
        </w:rPr>
        <w:t>:</w:t>
      </w:r>
      <w:r>
        <w:rPr>
          <w:rFonts w:eastAsia="MS Mincho"/>
        </w:rPr>
        <w:t xml:space="preserve"> </w:t>
      </w:r>
      <w:r w:rsidR="0006735A">
        <w:rPr>
          <w:rFonts w:eastAsia="MS Mincho"/>
        </w:rPr>
        <w:t>F</w:t>
      </w:r>
      <w:r>
        <w:rPr>
          <w:rFonts w:eastAsia="MS Mincho"/>
        </w:rPr>
        <w:t>or 700MHz case:</w:t>
      </w:r>
    </w:p>
    <w:p w14:paraId="2D66D261" w14:textId="77777777" w:rsidR="00664FA9" w:rsidRPr="00664FA9" w:rsidRDefault="00300567" w:rsidP="00664FA9">
      <w:pPr>
        <w:pStyle w:val="ListParagraph"/>
        <w:numPr>
          <w:ilvl w:val="0"/>
          <w:numId w:val="31"/>
        </w:numPr>
        <w:tabs>
          <w:tab w:val="num" w:pos="360"/>
        </w:tabs>
        <w:spacing w:after="0"/>
        <w:jc w:val="both"/>
        <w:rPr>
          <w:rStyle w:val="eop"/>
          <w:rFonts w:eastAsia="MS Mincho"/>
        </w:rPr>
      </w:pPr>
      <w:r w:rsidRPr="00664FA9">
        <w:rPr>
          <w:rStyle w:val="normaltextrun"/>
          <w:color w:val="001135"/>
          <w:position w:val="1"/>
        </w:rPr>
        <w:t>2-tap f</w:t>
      </w:r>
      <w:proofErr w:type="spellStart"/>
      <w:r w:rsidRPr="00664FA9">
        <w:rPr>
          <w:rStyle w:val="normaltextrun"/>
          <w:color w:val="001135"/>
          <w:position w:val="1"/>
          <w:lang w:val="en-US"/>
        </w:rPr>
        <w:t>ilter</w:t>
      </w:r>
      <w:proofErr w:type="spellEnd"/>
      <w:r w:rsidRPr="00664FA9">
        <w:rPr>
          <w:rStyle w:val="normaltextrun"/>
          <w:color w:val="001135"/>
          <w:position w:val="1"/>
          <w:lang w:val="en-US"/>
        </w:rPr>
        <w:t xml:space="preserve"> (the least aggressive) maximizes the net gain in almost all cases</w:t>
      </w:r>
      <w:r w:rsidRPr="00664FA9">
        <w:rPr>
          <w:rStyle w:val="eop"/>
          <w:color w:val="001135"/>
          <w:lang w:val="en-US"/>
        </w:rPr>
        <w:t>​</w:t>
      </w:r>
    </w:p>
    <w:p w14:paraId="54B4BFF7" w14:textId="77777777" w:rsidR="00664FA9" w:rsidRPr="00664FA9" w:rsidRDefault="00300567" w:rsidP="00664FA9">
      <w:pPr>
        <w:pStyle w:val="ListParagraph"/>
        <w:numPr>
          <w:ilvl w:val="0"/>
          <w:numId w:val="31"/>
        </w:numPr>
        <w:tabs>
          <w:tab w:val="num" w:pos="360"/>
        </w:tabs>
        <w:spacing w:after="0"/>
        <w:jc w:val="both"/>
        <w:rPr>
          <w:rStyle w:val="eop"/>
          <w:rFonts w:eastAsia="MS Mincho"/>
        </w:rPr>
      </w:pPr>
      <w:r w:rsidRPr="00664FA9">
        <w:rPr>
          <w:rStyle w:val="normaltextrun"/>
          <w:color w:val="001135"/>
          <w:position w:val="1"/>
          <w:lang w:val="en-US"/>
        </w:rPr>
        <w:t>When using filter(s) maximizing the net gain:</w:t>
      </w:r>
      <w:r w:rsidRPr="00664FA9">
        <w:rPr>
          <w:rStyle w:val="eop"/>
          <w:color w:val="001135"/>
          <w:lang w:val="en-US"/>
        </w:rPr>
        <w:t>​</w:t>
      </w:r>
    </w:p>
    <w:p w14:paraId="70E3343C" w14:textId="77777777" w:rsidR="00664FA9" w:rsidRPr="00664FA9" w:rsidRDefault="00300567" w:rsidP="00664FA9">
      <w:pPr>
        <w:pStyle w:val="ListParagraph"/>
        <w:numPr>
          <w:ilvl w:val="1"/>
          <w:numId w:val="31"/>
        </w:numPr>
        <w:spacing w:after="0"/>
        <w:jc w:val="both"/>
        <w:rPr>
          <w:rStyle w:val="eop"/>
          <w:rFonts w:eastAsia="MS Mincho"/>
        </w:rPr>
      </w:pPr>
      <w:r w:rsidRPr="00664FA9">
        <w:rPr>
          <w:rStyle w:val="normaltextrun"/>
          <w:color w:val="001135"/>
          <w:position w:val="1"/>
          <w:lang w:val="en-US"/>
        </w:rPr>
        <w:t xml:space="preserve">OBO gain for outer is 0.6 - 0.9 </w:t>
      </w:r>
      <w:proofErr w:type="gramStart"/>
      <w:r w:rsidRPr="00664FA9">
        <w:rPr>
          <w:rStyle w:val="normaltextrun"/>
          <w:color w:val="001135"/>
          <w:position w:val="1"/>
          <w:lang w:val="en-US"/>
        </w:rPr>
        <w:t>dB</w:t>
      </w:r>
      <w:r w:rsidRPr="00664FA9">
        <w:rPr>
          <w:rStyle w:val="eop"/>
          <w:color w:val="001135"/>
          <w:lang w:val="en-US"/>
        </w:rPr>
        <w:t>​</w:t>
      </w:r>
      <w:proofErr w:type="gramEnd"/>
    </w:p>
    <w:p w14:paraId="72DD8C2A" w14:textId="75FE158D" w:rsidR="00300567" w:rsidRPr="00664FA9" w:rsidRDefault="00300567" w:rsidP="00664FA9">
      <w:pPr>
        <w:pStyle w:val="ListParagraph"/>
        <w:numPr>
          <w:ilvl w:val="1"/>
          <w:numId w:val="31"/>
        </w:numPr>
        <w:spacing w:after="0"/>
        <w:jc w:val="both"/>
        <w:rPr>
          <w:rFonts w:eastAsia="MS Mincho"/>
        </w:rPr>
      </w:pPr>
      <w:r w:rsidRPr="00664FA9">
        <w:rPr>
          <w:rStyle w:val="normaltextrun"/>
          <w:color w:val="001135"/>
          <w:position w:val="1"/>
          <w:lang w:val="en-US"/>
        </w:rPr>
        <w:t xml:space="preserve">OBO gain for inner is typically 0.2-0.3 dB (however net gain </w:t>
      </w:r>
      <w:r w:rsidR="00590DA3">
        <w:rPr>
          <w:rStyle w:val="normaltextrun"/>
          <w:color w:val="001135"/>
          <w:position w:val="1"/>
          <w:lang w:val="en-US"/>
        </w:rPr>
        <w:t xml:space="preserve">is </w:t>
      </w:r>
      <w:r w:rsidRPr="00664FA9">
        <w:rPr>
          <w:rStyle w:val="normaltextrun"/>
          <w:color w:val="001135"/>
          <w:position w:val="1"/>
          <w:lang w:val="en-US"/>
        </w:rPr>
        <w:t>close to zero)</w:t>
      </w:r>
    </w:p>
    <w:p w14:paraId="40654912" w14:textId="77777777" w:rsidR="00300567" w:rsidRDefault="00300567" w:rsidP="00300567">
      <w:pPr>
        <w:tabs>
          <w:tab w:val="num" w:pos="360"/>
        </w:tabs>
        <w:spacing w:after="0"/>
        <w:jc w:val="both"/>
        <w:rPr>
          <w:rFonts w:eastAsia="MS Mincho"/>
        </w:rPr>
      </w:pPr>
    </w:p>
    <w:p w14:paraId="12DE0505" w14:textId="77777777" w:rsidR="00590DA3" w:rsidRDefault="00590DA3" w:rsidP="00664FA9">
      <w:pPr>
        <w:tabs>
          <w:tab w:val="num" w:pos="360"/>
        </w:tabs>
        <w:spacing w:after="0"/>
        <w:jc w:val="both"/>
        <w:rPr>
          <w:rFonts w:eastAsia="MS Mincho"/>
          <w:b/>
          <w:bCs/>
          <w:i/>
          <w:iCs/>
        </w:rPr>
      </w:pPr>
    </w:p>
    <w:p w14:paraId="5F7EA04B" w14:textId="2637F21B" w:rsidR="00664FA9" w:rsidRDefault="00300567" w:rsidP="00664FA9">
      <w:pPr>
        <w:tabs>
          <w:tab w:val="num" w:pos="360"/>
        </w:tabs>
        <w:spacing w:after="0"/>
        <w:jc w:val="both"/>
        <w:rPr>
          <w:rFonts w:eastAsia="MS Mincho"/>
        </w:rPr>
      </w:pPr>
      <w:r w:rsidRPr="0006735A">
        <w:rPr>
          <w:rFonts w:eastAsia="MS Mincho"/>
          <w:b/>
          <w:bCs/>
          <w:i/>
          <w:iCs/>
        </w:rPr>
        <w:t>Observation</w:t>
      </w:r>
      <w:r w:rsidR="0006735A" w:rsidRPr="0006735A">
        <w:rPr>
          <w:rFonts w:eastAsia="MS Mincho"/>
          <w:b/>
          <w:bCs/>
          <w:i/>
          <w:iCs/>
        </w:rPr>
        <w:t xml:space="preserve"> </w:t>
      </w:r>
      <w:r w:rsidR="00AD0C1C">
        <w:rPr>
          <w:rFonts w:eastAsia="MS Mincho"/>
          <w:b/>
          <w:i/>
        </w:rPr>
        <w:t>3</w:t>
      </w:r>
      <w:r w:rsidR="0006735A">
        <w:rPr>
          <w:rFonts w:eastAsia="MS Mincho"/>
        </w:rPr>
        <w:t>:</w:t>
      </w:r>
      <w:r>
        <w:rPr>
          <w:rFonts w:eastAsia="MS Mincho"/>
        </w:rPr>
        <w:t xml:space="preserve"> </w:t>
      </w:r>
      <w:r w:rsidR="0006735A">
        <w:rPr>
          <w:rFonts w:eastAsia="MS Mincho"/>
        </w:rPr>
        <w:t>F</w:t>
      </w:r>
      <w:r>
        <w:rPr>
          <w:rFonts w:eastAsia="MS Mincho"/>
        </w:rPr>
        <w:t>or 4GHz case:</w:t>
      </w:r>
    </w:p>
    <w:p w14:paraId="73194ACF" w14:textId="77777777" w:rsidR="00664FA9" w:rsidRPr="00664FA9" w:rsidRDefault="0006735A" w:rsidP="00664FA9">
      <w:pPr>
        <w:pStyle w:val="ListParagraph"/>
        <w:numPr>
          <w:ilvl w:val="0"/>
          <w:numId w:val="32"/>
        </w:numPr>
        <w:tabs>
          <w:tab w:val="num" w:pos="360"/>
        </w:tabs>
        <w:spacing w:after="0"/>
        <w:jc w:val="both"/>
        <w:rPr>
          <w:rStyle w:val="eop"/>
          <w:rFonts w:eastAsia="MS Mincho"/>
        </w:rPr>
      </w:pPr>
      <w:r w:rsidRPr="00664FA9">
        <w:rPr>
          <w:rStyle w:val="normaltextrun"/>
          <w:color w:val="001135"/>
          <w:position w:val="1"/>
        </w:rPr>
        <w:t>2-tap f</w:t>
      </w:r>
      <w:proofErr w:type="spellStart"/>
      <w:r w:rsidRPr="00664FA9">
        <w:rPr>
          <w:rStyle w:val="normaltextrun"/>
          <w:color w:val="001135"/>
          <w:position w:val="1"/>
          <w:lang w:val="en-US"/>
        </w:rPr>
        <w:t>ilter</w:t>
      </w:r>
      <w:proofErr w:type="spellEnd"/>
      <w:r w:rsidRPr="00664FA9">
        <w:rPr>
          <w:rStyle w:val="normaltextrun"/>
          <w:color w:val="001135"/>
          <w:position w:val="1"/>
          <w:lang w:val="en-US"/>
        </w:rPr>
        <w:t xml:space="preserve"> (the least aggressive) maximizes the net gain in almost all cases</w:t>
      </w:r>
      <w:r w:rsidRPr="00664FA9">
        <w:rPr>
          <w:rStyle w:val="eop"/>
          <w:color w:val="001135"/>
          <w:lang w:val="en-US"/>
        </w:rPr>
        <w:t>​</w:t>
      </w:r>
    </w:p>
    <w:p w14:paraId="5F632C69" w14:textId="77777777" w:rsidR="00664FA9" w:rsidRPr="00664FA9" w:rsidRDefault="0006735A" w:rsidP="00664FA9">
      <w:pPr>
        <w:pStyle w:val="ListParagraph"/>
        <w:numPr>
          <w:ilvl w:val="0"/>
          <w:numId w:val="32"/>
        </w:numPr>
        <w:tabs>
          <w:tab w:val="num" w:pos="360"/>
        </w:tabs>
        <w:spacing w:after="0"/>
        <w:jc w:val="both"/>
        <w:rPr>
          <w:rStyle w:val="eop"/>
          <w:rFonts w:eastAsia="MS Mincho"/>
        </w:rPr>
      </w:pPr>
      <w:r w:rsidRPr="00664FA9">
        <w:rPr>
          <w:rStyle w:val="normaltextrun"/>
          <w:color w:val="001135"/>
          <w:position w:val="1"/>
          <w:lang w:val="en-US"/>
        </w:rPr>
        <w:t>When using filter(s) maximizing the net gain:</w:t>
      </w:r>
      <w:r w:rsidRPr="00664FA9">
        <w:rPr>
          <w:rStyle w:val="eop"/>
          <w:color w:val="001135"/>
          <w:lang w:val="en-US"/>
        </w:rPr>
        <w:t>​</w:t>
      </w:r>
    </w:p>
    <w:p w14:paraId="1C93C879" w14:textId="77777777" w:rsidR="00664FA9" w:rsidRPr="00664FA9" w:rsidRDefault="0006735A" w:rsidP="00664FA9">
      <w:pPr>
        <w:pStyle w:val="ListParagraph"/>
        <w:numPr>
          <w:ilvl w:val="1"/>
          <w:numId w:val="32"/>
        </w:numPr>
        <w:spacing w:after="0"/>
        <w:jc w:val="both"/>
        <w:rPr>
          <w:rStyle w:val="eop"/>
          <w:rFonts w:eastAsia="MS Mincho"/>
        </w:rPr>
      </w:pPr>
      <w:r w:rsidRPr="00664FA9">
        <w:rPr>
          <w:rStyle w:val="normaltextrun"/>
          <w:color w:val="001135"/>
          <w:position w:val="1"/>
          <w:lang w:val="en-US"/>
        </w:rPr>
        <w:t xml:space="preserve">OBO gain for outer is close to </w:t>
      </w:r>
      <w:proofErr w:type="gramStart"/>
      <w:r w:rsidRPr="00664FA9">
        <w:rPr>
          <w:rStyle w:val="normaltextrun"/>
          <w:color w:val="001135"/>
          <w:position w:val="1"/>
          <w:lang w:val="en-US"/>
        </w:rPr>
        <w:t>1dB</w:t>
      </w:r>
      <w:r w:rsidRPr="00664FA9">
        <w:rPr>
          <w:rStyle w:val="eop"/>
          <w:color w:val="001135"/>
          <w:lang w:val="en-US"/>
        </w:rPr>
        <w:t>​</w:t>
      </w:r>
      <w:proofErr w:type="gramEnd"/>
    </w:p>
    <w:p w14:paraId="28807DF1" w14:textId="16F60706" w:rsidR="0006735A" w:rsidRPr="00664FA9" w:rsidRDefault="00962E97" w:rsidP="00664FA9">
      <w:pPr>
        <w:pStyle w:val="ListParagraph"/>
        <w:numPr>
          <w:ilvl w:val="1"/>
          <w:numId w:val="32"/>
        </w:numPr>
        <w:spacing w:after="0"/>
        <w:jc w:val="both"/>
        <w:rPr>
          <w:rFonts w:eastAsia="MS Mincho"/>
        </w:rPr>
      </w:pPr>
      <w:r w:rsidRPr="00664FA9">
        <w:rPr>
          <w:rStyle w:val="normaltextrun"/>
          <w:color w:val="001135"/>
          <w:position w:val="1"/>
          <w:lang w:val="en-US"/>
        </w:rPr>
        <w:t>OBO gain for inner is typically 0.2-0.</w:t>
      </w:r>
      <w:r w:rsidR="00121B08">
        <w:rPr>
          <w:rStyle w:val="normaltextrun"/>
          <w:color w:val="001135"/>
          <w:position w:val="1"/>
          <w:lang w:val="en-US"/>
        </w:rPr>
        <w:t>4</w:t>
      </w:r>
      <w:r w:rsidRPr="00664FA9">
        <w:rPr>
          <w:rStyle w:val="normaltextrun"/>
          <w:color w:val="001135"/>
          <w:position w:val="1"/>
          <w:lang w:val="en-US"/>
        </w:rPr>
        <w:t xml:space="preserve"> dB </w:t>
      </w:r>
      <w:r w:rsidR="0006735A" w:rsidRPr="00664FA9">
        <w:rPr>
          <w:rStyle w:val="normaltextrun"/>
          <w:color w:val="001135"/>
          <w:position w:val="1"/>
          <w:lang w:val="en-US"/>
        </w:rPr>
        <w:t>(</w:t>
      </w:r>
      <w:r w:rsidR="00121B08">
        <w:rPr>
          <w:rStyle w:val="normaltextrun"/>
          <w:color w:val="001135"/>
          <w:position w:val="1"/>
          <w:lang w:val="en-US"/>
        </w:rPr>
        <w:t xml:space="preserve">again, </w:t>
      </w:r>
      <w:r w:rsidR="00121B08" w:rsidRPr="00664FA9">
        <w:rPr>
          <w:rStyle w:val="normaltextrun"/>
          <w:color w:val="001135"/>
          <w:position w:val="1"/>
          <w:lang w:val="en-US"/>
        </w:rPr>
        <w:t xml:space="preserve">net gain </w:t>
      </w:r>
      <w:r w:rsidR="00590DA3">
        <w:rPr>
          <w:rStyle w:val="normaltextrun"/>
          <w:color w:val="001135"/>
          <w:position w:val="1"/>
          <w:lang w:val="en-US"/>
        </w:rPr>
        <w:t xml:space="preserve">is </w:t>
      </w:r>
      <w:r w:rsidR="00121B08" w:rsidRPr="00664FA9">
        <w:rPr>
          <w:rStyle w:val="normaltextrun"/>
          <w:color w:val="001135"/>
          <w:position w:val="1"/>
          <w:lang w:val="en-US"/>
        </w:rPr>
        <w:t>close to zero</w:t>
      </w:r>
      <w:r w:rsidR="0006735A" w:rsidRPr="00664FA9">
        <w:rPr>
          <w:rStyle w:val="normaltextrun"/>
          <w:color w:val="001135"/>
          <w:position w:val="1"/>
          <w:lang w:val="en-US"/>
        </w:rPr>
        <w:t>)</w:t>
      </w:r>
      <w:r w:rsidR="0006735A" w:rsidRPr="00664FA9">
        <w:rPr>
          <w:rStyle w:val="eop"/>
          <w:color w:val="001135"/>
          <w:lang w:val="en-US"/>
        </w:rPr>
        <w:t>​</w:t>
      </w:r>
    </w:p>
    <w:p w14:paraId="79600E5D" w14:textId="77777777" w:rsidR="00300567" w:rsidRDefault="00300567" w:rsidP="00300567">
      <w:pPr>
        <w:tabs>
          <w:tab w:val="num" w:pos="360"/>
        </w:tabs>
        <w:spacing w:after="0"/>
        <w:jc w:val="both"/>
        <w:rPr>
          <w:rFonts w:eastAsia="MS Mincho"/>
        </w:rPr>
      </w:pPr>
    </w:p>
    <w:p w14:paraId="7AB2C295" w14:textId="4B41EFA2" w:rsidR="00FA1928" w:rsidRDefault="00FA1928" w:rsidP="00300567">
      <w:pPr>
        <w:tabs>
          <w:tab w:val="num" w:pos="360"/>
        </w:tabs>
        <w:spacing w:after="0"/>
        <w:jc w:val="both"/>
        <w:rPr>
          <w:rFonts w:eastAsia="MS Mincho"/>
        </w:rPr>
      </w:pPr>
      <w:r>
        <w:rPr>
          <w:rFonts w:eastAsia="MS Mincho"/>
        </w:rPr>
        <w:t xml:space="preserve">There </w:t>
      </w:r>
      <w:proofErr w:type="gramStart"/>
      <w:r>
        <w:rPr>
          <w:rFonts w:eastAsia="MS Mincho"/>
        </w:rPr>
        <w:t>is</w:t>
      </w:r>
      <w:proofErr w:type="gramEnd"/>
      <w:r>
        <w:rPr>
          <w:rFonts w:eastAsia="MS Mincho"/>
        </w:rPr>
        <w:t xml:space="preserve"> more analysis of Nokia and other companies results in our contribution to the previous meeting [</w:t>
      </w:r>
      <w:r w:rsidR="001E7BE5">
        <w:rPr>
          <w:rFonts w:eastAsia="MS Mincho"/>
        </w:rPr>
        <w:t>6</w:t>
      </w:r>
      <w:r>
        <w:rPr>
          <w:rFonts w:eastAsia="MS Mincho"/>
        </w:rPr>
        <w:t>].</w:t>
      </w:r>
    </w:p>
    <w:p w14:paraId="43659319" w14:textId="77777777" w:rsidR="00FA1928" w:rsidRDefault="00FA1928" w:rsidP="00886FEE">
      <w:pPr>
        <w:spacing w:after="0"/>
        <w:rPr>
          <w:b/>
          <w:bCs/>
          <w:i/>
          <w:iCs/>
        </w:rPr>
      </w:pPr>
    </w:p>
    <w:p w14:paraId="1DB05B2F" w14:textId="1EBFDFF2" w:rsidR="00886FEE" w:rsidRPr="000B39D5" w:rsidRDefault="00886FEE" w:rsidP="000B39D5">
      <w:pPr>
        <w:spacing w:after="0"/>
        <w:rPr>
          <w:rFonts w:eastAsia="MS Mincho"/>
          <w:i/>
        </w:rPr>
      </w:pPr>
      <w:r w:rsidRPr="00CF246A">
        <w:rPr>
          <w:b/>
          <w:bCs/>
          <w:i/>
          <w:iCs/>
        </w:rPr>
        <w:t xml:space="preserve">Proposal </w:t>
      </w:r>
      <w:r w:rsidR="00590DA3">
        <w:rPr>
          <w:b/>
          <w:bCs/>
          <w:i/>
          <w:iCs/>
        </w:rPr>
        <w:t>4</w:t>
      </w:r>
      <w:r w:rsidRPr="00CF246A">
        <w:t>:</w:t>
      </w:r>
      <w:r>
        <w:t xml:space="preserve"> </w:t>
      </w:r>
      <w:r w:rsidRPr="00706FF1">
        <w:rPr>
          <w:i/>
          <w:iCs/>
        </w:rPr>
        <w:t>F</w:t>
      </w:r>
      <w:r w:rsidRPr="00CF246A">
        <w:rPr>
          <w:i/>
          <w:iCs/>
        </w:rPr>
        <w:t>or FDSS</w:t>
      </w:r>
      <w:r w:rsidRPr="500E7AE6">
        <w:rPr>
          <w:i/>
          <w:iCs/>
        </w:rPr>
        <w:t xml:space="preserve">, </w:t>
      </w:r>
      <w:r w:rsidRPr="00706FF1">
        <w:rPr>
          <w:i/>
          <w:iCs/>
        </w:rPr>
        <w:t>RAN4 shall focus on MPR reduction for outer allocations</w:t>
      </w:r>
      <w:r w:rsidR="006B3402">
        <w:rPr>
          <w:i/>
        </w:rPr>
        <w:t>.</w:t>
      </w:r>
    </w:p>
    <w:p w14:paraId="798A9097" w14:textId="77777777" w:rsidR="00886FEE" w:rsidRDefault="00886FEE" w:rsidP="00300567">
      <w:pPr>
        <w:tabs>
          <w:tab w:val="num" w:pos="360"/>
        </w:tabs>
        <w:spacing w:after="0"/>
        <w:jc w:val="both"/>
        <w:rPr>
          <w:rFonts w:eastAsia="MS Mincho"/>
        </w:rPr>
      </w:pPr>
    </w:p>
    <w:p w14:paraId="471FDC06" w14:textId="19CA1B6B" w:rsidR="00300567" w:rsidRDefault="00300567" w:rsidP="00300567">
      <w:pPr>
        <w:tabs>
          <w:tab w:val="num" w:pos="360"/>
        </w:tabs>
        <w:spacing w:after="0"/>
        <w:jc w:val="both"/>
        <w:rPr>
          <w:rFonts w:eastAsia="MS Mincho"/>
        </w:rPr>
      </w:pPr>
      <w:r>
        <w:rPr>
          <w:rFonts w:eastAsia="MS Mincho"/>
        </w:rPr>
        <w:t xml:space="preserve">As can be seen in both carrier frequencies the 2-tap filter provides the best net gain in </w:t>
      </w:r>
      <w:r w:rsidR="0006735A">
        <w:rPr>
          <w:rFonts w:eastAsia="MS Mincho"/>
        </w:rPr>
        <w:t>almost all</w:t>
      </w:r>
      <w:r>
        <w:rPr>
          <w:rFonts w:eastAsia="MS Mincho"/>
        </w:rPr>
        <w:t xml:space="preserve"> cases. </w:t>
      </w:r>
      <w:proofErr w:type="gramStart"/>
      <w:r>
        <w:rPr>
          <w:rFonts w:eastAsia="MS Mincho"/>
        </w:rPr>
        <w:t>Also</w:t>
      </w:r>
      <w:proofErr w:type="gramEnd"/>
      <w:r>
        <w:rPr>
          <w:rFonts w:eastAsia="MS Mincho"/>
        </w:rPr>
        <w:t xml:space="preserve"> in the cases where 2-tap is not providing the best gains the difference to the best net gain is rather small. Hence 2-tap filter seems to be a good option for optimizing the net gains. It looks in general that less aggressive filter optimizes the net gain in most cases.</w:t>
      </w:r>
    </w:p>
    <w:p w14:paraId="2624957C" w14:textId="77777777" w:rsidR="00300567" w:rsidRDefault="00300567" w:rsidP="00300567">
      <w:pPr>
        <w:tabs>
          <w:tab w:val="num" w:pos="360"/>
        </w:tabs>
        <w:spacing w:after="0"/>
        <w:jc w:val="both"/>
        <w:rPr>
          <w:rFonts w:eastAsia="MS Mincho"/>
        </w:rPr>
      </w:pPr>
    </w:p>
    <w:p w14:paraId="648772BD" w14:textId="33B95835" w:rsidR="00300567" w:rsidRPr="006B3402" w:rsidRDefault="00300567" w:rsidP="00300567">
      <w:pPr>
        <w:tabs>
          <w:tab w:val="num" w:pos="360"/>
        </w:tabs>
        <w:spacing w:after="0"/>
        <w:jc w:val="both"/>
        <w:rPr>
          <w:rFonts w:eastAsia="MS Mincho"/>
          <w:i/>
        </w:rPr>
      </w:pPr>
      <w:r>
        <w:rPr>
          <w:b/>
          <w:bCs/>
          <w:i/>
          <w:iCs/>
        </w:rPr>
        <w:t xml:space="preserve">Observation </w:t>
      </w:r>
      <w:r w:rsidR="00AD0C1C">
        <w:rPr>
          <w:b/>
          <w:i/>
        </w:rPr>
        <w:t>4</w:t>
      </w:r>
      <w:r w:rsidRPr="002D779D">
        <w:rPr>
          <w:b/>
          <w:bCs/>
          <w:i/>
          <w:iCs/>
          <w:noProof/>
        </w:rPr>
        <w:t xml:space="preserve">: </w:t>
      </w:r>
      <w:r>
        <w:rPr>
          <w:rStyle w:val="normaltextrun"/>
          <w:rFonts w:cs="Arial"/>
          <w:i/>
          <w:iCs/>
          <w:color w:val="000000"/>
          <w:szCs w:val="22"/>
          <w:shd w:val="clear" w:color="auto" w:fill="FFFFFF"/>
        </w:rPr>
        <w:t xml:space="preserve"> </w:t>
      </w:r>
      <w:r w:rsidRPr="00300567">
        <w:rPr>
          <w:rStyle w:val="normaltextrun"/>
          <w:i/>
          <w:iCs/>
        </w:rPr>
        <w:t>L</w:t>
      </w:r>
      <w:r w:rsidRPr="00300567">
        <w:rPr>
          <w:rFonts w:eastAsia="MS Mincho"/>
          <w:i/>
          <w:iCs/>
        </w:rPr>
        <w:t>ess aggressive filter optimizes the net gain in most cases</w:t>
      </w:r>
      <w:r w:rsidR="006B3402">
        <w:rPr>
          <w:rFonts w:eastAsia="MS Mincho"/>
          <w:i/>
        </w:rPr>
        <w:t>.</w:t>
      </w:r>
    </w:p>
    <w:p w14:paraId="65C4C2FA" w14:textId="4878CDA8" w:rsidR="00B4643E" w:rsidRDefault="00B4643E" w:rsidP="00300567">
      <w:pPr>
        <w:tabs>
          <w:tab w:val="num" w:pos="360"/>
        </w:tabs>
        <w:spacing w:after="0"/>
        <w:jc w:val="both"/>
        <w:rPr>
          <w:rFonts w:eastAsia="MS Mincho"/>
          <w:i/>
          <w:iCs/>
        </w:rPr>
      </w:pPr>
    </w:p>
    <w:p w14:paraId="691380F2" w14:textId="2A3A443A" w:rsidR="0004334A" w:rsidRDefault="0004334A" w:rsidP="00300567">
      <w:pPr>
        <w:tabs>
          <w:tab w:val="num" w:pos="360"/>
        </w:tabs>
        <w:spacing w:after="0"/>
        <w:jc w:val="both"/>
        <w:rPr>
          <w:rFonts w:eastAsia="MS Mincho"/>
          <w:lang w:val="en-US"/>
        </w:rPr>
      </w:pPr>
      <w:r>
        <w:rPr>
          <w:rFonts w:eastAsia="MS Mincho"/>
          <w:lang w:val="en-US"/>
        </w:rPr>
        <w:t>As noted above some cases</w:t>
      </w:r>
      <w:r w:rsidR="00E14117">
        <w:rPr>
          <w:rFonts w:eastAsia="MS Mincho"/>
          <w:lang w:val="en-US"/>
        </w:rPr>
        <w:t>,</w:t>
      </w:r>
      <w:r>
        <w:rPr>
          <w:rFonts w:eastAsia="MS Mincho"/>
          <w:lang w:val="en-US"/>
        </w:rPr>
        <w:t xml:space="preserve"> for narrow allocations</w:t>
      </w:r>
      <w:r w:rsidR="00E14117">
        <w:rPr>
          <w:rFonts w:eastAsia="MS Mincho"/>
          <w:lang w:val="en-US"/>
        </w:rPr>
        <w:t>,</w:t>
      </w:r>
      <w:r>
        <w:rPr>
          <w:rFonts w:eastAsia="MS Mincho"/>
          <w:lang w:val="en-US"/>
        </w:rPr>
        <w:t xml:space="preserve"> see benefit of different </w:t>
      </w:r>
      <w:r w:rsidR="00D83789">
        <w:rPr>
          <w:rFonts w:eastAsia="MS Mincho"/>
          <w:lang w:val="en-US"/>
        </w:rPr>
        <w:t xml:space="preserve">filter settings. It can therefore be proposed that RAN4 should </w:t>
      </w:r>
      <w:r w:rsidR="00904F21">
        <w:rPr>
          <w:rFonts w:eastAsia="MS Mincho"/>
          <w:lang w:val="en-US"/>
        </w:rPr>
        <w:t>consider different RF requirements (</w:t>
      </w:r>
      <w:proofErr w:type="gramStart"/>
      <w:r w:rsidR="00904F21">
        <w:rPr>
          <w:rFonts w:eastAsia="MS Mincho"/>
          <w:lang w:val="en-US"/>
        </w:rPr>
        <w:t>i.e.</w:t>
      </w:r>
      <w:proofErr w:type="gramEnd"/>
      <w:r w:rsidR="00904F21">
        <w:rPr>
          <w:rFonts w:eastAsia="MS Mincho"/>
          <w:lang w:val="en-US"/>
        </w:rPr>
        <w:t xml:space="preserve"> spectrum flatness) for different allocation sizes.</w:t>
      </w:r>
    </w:p>
    <w:p w14:paraId="53290253" w14:textId="13010D58" w:rsidR="00904F21" w:rsidRDefault="00904F21" w:rsidP="00300567">
      <w:pPr>
        <w:tabs>
          <w:tab w:val="num" w:pos="360"/>
        </w:tabs>
        <w:spacing w:after="0"/>
        <w:jc w:val="both"/>
        <w:rPr>
          <w:rFonts w:eastAsia="MS Mincho"/>
          <w:lang w:val="en-US"/>
        </w:rPr>
      </w:pPr>
    </w:p>
    <w:p w14:paraId="2A699ACC" w14:textId="08D0F0CA" w:rsidR="004453EB" w:rsidRDefault="004453EB" w:rsidP="00300567">
      <w:pPr>
        <w:tabs>
          <w:tab w:val="num" w:pos="360"/>
        </w:tabs>
        <w:spacing w:after="0"/>
        <w:jc w:val="both"/>
        <w:rPr>
          <w:rFonts w:eastAsia="MS Mincho"/>
          <w:lang w:val="en-US"/>
        </w:rPr>
      </w:pPr>
      <w:r>
        <w:rPr>
          <w:b/>
          <w:i/>
        </w:rPr>
        <w:t xml:space="preserve">Proposal </w:t>
      </w:r>
      <w:r w:rsidR="00590DA3">
        <w:rPr>
          <w:b/>
          <w:i/>
        </w:rPr>
        <w:t>5</w:t>
      </w:r>
      <w:r w:rsidRPr="6395B05F">
        <w:rPr>
          <w:color w:val="000000" w:themeColor="text1"/>
        </w:rPr>
        <w:t xml:space="preserve">: </w:t>
      </w:r>
      <w:r w:rsidR="00570CE5">
        <w:rPr>
          <w:i/>
          <w:iCs/>
        </w:rPr>
        <w:t xml:space="preserve">RAN4 shall consider the </w:t>
      </w:r>
      <w:r w:rsidR="00570CE5" w:rsidRPr="00570CE5">
        <w:rPr>
          <w:i/>
          <w:iCs/>
        </w:rPr>
        <w:t>allocation sizes</w:t>
      </w:r>
      <w:r w:rsidR="00570CE5">
        <w:rPr>
          <w:i/>
          <w:iCs/>
        </w:rPr>
        <w:t xml:space="preserve"> when </w:t>
      </w:r>
      <w:r w:rsidR="00332763">
        <w:rPr>
          <w:i/>
          <w:iCs/>
        </w:rPr>
        <w:t xml:space="preserve">defining </w:t>
      </w:r>
      <w:r w:rsidR="00332763" w:rsidRPr="00332763">
        <w:rPr>
          <w:i/>
          <w:iCs/>
        </w:rPr>
        <w:t>RF requirements (</w:t>
      </w:r>
      <w:proofErr w:type="gramStart"/>
      <w:r w:rsidR="00332763" w:rsidRPr="00332763">
        <w:rPr>
          <w:i/>
          <w:iCs/>
        </w:rPr>
        <w:t>i.e.</w:t>
      </w:r>
      <w:proofErr w:type="gramEnd"/>
      <w:r w:rsidR="00332763" w:rsidRPr="00332763">
        <w:rPr>
          <w:i/>
          <w:iCs/>
        </w:rPr>
        <w:t xml:space="preserve"> spectrum flatness)</w:t>
      </w:r>
      <w:r w:rsidR="00332763">
        <w:rPr>
          <w:i/>
          <w:iCs/>
        </w:rPr>
        <w:t>.</w:t>
      </w:r>
    </w:p>
    <w:p w14:paraId="23CCA2B2" w14:textId="751067D7" w:rsidR="0006735A" w:rsidRPr="00AA6508" w:rsidRDefault="0006735A" w:rsidP="00300567">
      <w:pPr>
        <w:tabs>
          <w:tab w:val="num" w:pos="360"/>
        </w:tabs>
        <w:spacing w:after="0"/>
        <w:jc w:val="both"/>
        <w:rPr>
          <w:rFonts w:eastAsia="MS Mincho"/>
          <w:lang w:val="en-US"/>
        </w:rPr>
      </w:pPr>
    </w:p>
    <w:p w14:paraId="60692BC8" w14:textId="77777777" w:rsidR="0006735A" w:rsidRPr="00801DDF" w:rsidRDefault="0006735A" w:rsidP="00300567">
      <w:pPr>
        <w:tabs>
          <w:tab w:val="num" w:pos="360"/>
        </w:tabs>
        <w:spacing w:after="0"/>
        <w:jc w:val="both"/>
        <w:rPr>
          <w:rFonts w:eastAsia="MS Mincho"/>
        </w:rPr>
      </w:pPr>
    </w:p>
    <w:p w14:paraId="1ED75D37" w14:textId="77777777" w:rsidR="00300567" w:rsidRDefault="00300567" w:rsidP="00387AAF">
      <w:pPr>
        <w:spacing w:after="0"/>
      </w:pPr>
    </w:p>
    <w:p w14:paraId="0C146F29" w14:textId="3146C37B" w:rsidR="003F423B" w:rsidRDefault="003F423B" w:rsidP="00387AAF">
      <w:pPr>
        <w:spacing w:after="0"/>
        <w:rPr>
          <w:b/>
          <w:bCs/>
        </w:rPr>
      </w:pPr>
    </w:p>
    <w:p w14:paraId="02C61FC0" w14:textId="05BCC8F8" w:rsidR="001070C2" w:rsidRDefault="001070C2" w:rsidP="00387AAF">
      <w:pPr>
        <w:spacing w:after="0"/>
        <w:rPr>
          <w:b/>
          <w:bCs/>
        </w:rPr>
      </w:pPr>
    </w:p>
    <w:p w14:paraId="367678C3" w14:textId="7A0390D1" w:rsidR="001070C2" w:rsidRDefault="001070C2" w:rsidP="00387AAF">
      <w:pPr>
        <w:spacing w:after="0"/>
        <w:rPr>
          <w:b/>
          <w:bCs/>
        </w:rPr>
      </w:pPr>
    </w:p>
    <w:p w14:paraId="75D7977C" w14:textId="6ADB7019" w:rsidR="001070C2" w:rsidRDefault="001070C2" w:rsidP="00387AAF">
      <w:pPr>
        <w:spacing w:after="0"/>
        <w:rPr>
          <w:b/>
          <w:bCs/>
        </w:rPr>
      </w:pPr>
    </w:p>
    <w:p w14:paraId="7F685940" w14:textId="6134FB49" w:rsidR="001070C2" w:rsidRDefault="001070C2" w:rsidP="00387AAF">
      <w:pPr>
        <w:spacing w:after="0"/>
        <w:rPr>
          <w:b/>
          <w:bCs/>
        </w:rPr>
      </w:pPr>
    </w:p>
    <w:p w14:paraId="48991648" w14:textId="33F89E2D" w:rsidR="001070C2" w:rsidRDefault="001070C2" w:rsidP="00387AAF">
      <w:pPr>
        <w:spacing w:after="0"/>
        <w:rPr>
          <w:b/>
          <w:bCs/>
        </w:rPr>
      </w:pPr>
    </w:p>
    <w:p w14:paraId="63D8EBE7" w14:textId="13DEE8AB" w:rsidR="001070C2" w:rsidRDefault="001070C2" w:rsidP="00387AAF">
      <w:pPr>
        <w:spacing w:after="0"/>
        <w:rPr>
          <w:b/>
          <w:bCs/>
        </w:rPr>
      </w:pPr>
    </w:p>
    <w:p w14:paraId="6990A33D" w14:textId="6CD3410F" w:rsidR="001070C2" w:rsidRDefault="001070C2" w:rsidP="00387AAF">
      <w:pPr>
        <w:spacing w:after="0"/>
        <w:rPr>
          <w:b/>
          <w:bCs/>
        </w:rPr>
      </w:pPr>
    </w:p>
    <w:p w14:paraId="7F73DDD9" w14:textId="1B12C259" w:rsidR="001070C2" w:rsidRDefault="001070C2" w:rsidP="00387AAF">
      <w:pPr>
        <w:spacing w:after="0"/>
        <w:rPr>
          <w:b/>
          <w:bCs/>
        </w:rPr>
      </w:pPr>
    </w:p>
    <w:p w14:paraId="39B69531" w14:textId="2C864FDE" w:rsidR="001070C2" w:rsidRDefault="001070C2" w:rsidP="00387AAF">
      <w:pPr>
        <w:spacing w:after="0"/>
        <w:rPr>
          <w:b/>
          <w:bCs/>
        </w:rPr>
      </w:pPr>
    </w:p>
    <w:p w14:paraId="37B2D409" w14:textId="627D35AF" w:rsidR="001070C2" w:rsidRDefault="001070C2" w:rsidP="00387AAF">
      <w:pPr>
        <w:spacing w:after="0"/>
        <w:rPr>
          <w:b/>
          <w:bCs/>
        </w:rPr>
      </w:pPr>
    </w:p>
    <w:p w14:paraId="7881614C" w14:textId="167EA1F0" w:rsidR="001070C2" w:rsidRDefault="001070C2" w:rsidP="00387AAF">
      <w:pPr>
        <w:spacing w:after="0"/>
        <w:rPr>
          <w:b/>
          <w:bCs/>
        </w:rPr>
      </w:pPr>
    </w:p>
    <w:p w14:paraId="13173B73" w14:textId="7D505449" w:rsidR="001070C2" w:rsidRDefault="001070C2" w:rsidP="00387AAF">
      <w:pPr>
        <w:spacing w:after="0"/>
        <w:rPr>
          <w:b/>
          <w:bCs/>
        </w:rPr>
      </w:pPr>
    </w:p>
    <w:p w14:paraId="0DBE667D" w14:textId="5C6E8786" w:rsidR="001070C2" w:rsidRDefault="001070C2" w:rsidP="00387AAF">
      <w:pPr>
        <w:spacing w:after="0"/>
        <w:rPr>
          <w:b/>
          <w:bCs/>
        </w:rPr>
      </w:pPr>
    </w:p>
    <w:p w14:paraId="17520FC6" w14:textId="4233EE94" w:rsidR="001070C2" w:rsidRDefault="001070C2" w:rsidP="00387AAF">
      <w:pPr>
        <w:spacing w:after="0"/>
        <w:rPr>
          <w:b/>
          <w:bCs/>
        </w:rPr>
      </w:pPr>
    </w:p>
    <w:p w14:paraId="5D5480D3" w14:textId="0DDF0F6C" w:rsidR="001070C2" w:rsidRDefault="001070C2" w:rsidP="00387AAF">
      <w:pPr>
        <w:spacing w:after="0"/>
        <w:rPr>
          <w:b/>
          <w:bCs/>
        </w:rPr>
      </w:pPr>
    </w:p>
    <w:p w14:paraId="415F63DF" w14:textId="0387405A" w:rsidR="001070C2" w:rsidRDefault="001070C2" w:rsidP="00387AAF">
      <w:pPr>
        <w:spacing w:after="0"/>
        <w:rPr>
          <w:b/>
          <w:bCs/>
        </w:rPr>
      </w:pPr>
    </w:p>
    <w:p w14:paraId="76BC641B" w14:textId="34594E7B" w:rsidR="001070C2" w:rsidRDefault="001070C2" w:rsidP="00387AAF">
      <w:pPr>
        <w:spacing w:after="0"/>
        <w:rPr>
          <w:b/>
          <w:bCs/>
        </w:rPr>
      </w:pPr>
    </w:p>
    <w:p w14:paraId="61248319" w14:textId="50C63BAF" w:rsidR="001070C2" w:rsidRDefault="001070C2" w:rsidP="00387AAF">
      <w:pPr>
        <w:spacing w:after="0"/>
        <w:rPr>
          <w:b/>
          <w:bCs/>
        </w:rPr>
      </w:pPr>
    </w:p>
    <w:p w14:paraId="5FEC8E1A" w14:textId="11145A02" w:rsidR="001070C2" w:rsidRDefault="001070C2" w:rsidP="00387AAF">
      <w:pPr>
        <w:spacing w:after="0"/>
        <w:rPr>
          <w:b/>
          <w:bCs/>
        </w:rPr>
      </w:pPr>
    </w:p>
    <w:p w14:paraId="54CDBB0B" w14:textId="738D774D" w:rsidR="001070C2" w:rsidRDefault="001070C2" w:rsidP="00387AAF">
      <w:pPr>
        <w:spacing w:after="0"/>
        <w:rPr>
          <w:b/>
          <w:bCs/>
        </w:rPr>
      </w:pPr>
    </w:p>
    <w:p w14:paraId="1526AACE" w14:textId="07734E9F" w:rsidR="001070C2" w:rsidRDefault="001070C2" w:rsidP="00387AAF">
      <w:pPr>
        <w:spacing w:after="0"/>
        <w:rPr>
          <w:b/>
          <w:bCs/>
        </w:rPr>
      </w:pPr>
    </w:p>
    <w:p w14:paraId="6D9BDC90" w14:textId="0F696000" w:rsidR="001070C2" w:rsidRDefault="001070C2" w:rsidP="00387AAF">
      <w:pPr>
        <w:spacing w:after="0"/>
        <w:rPr>
          <w:b/>
          <w:bCs/>
        </w:rPr>
      </w:pPr>
    </w:p>
    <w:p w14:paraId="589491D3" w14:textId="56AB43D6" w:rsidR="001070C2" w:rsidRDefault="001070C2" w:rsidP="00387AAF">
      <w:pPr>
        <w:spacing w:after="0"/>
        <w:rPr>
          <w:b/>
          <w:bCs/>
        </w:rPr>
      </w:pPr>
    </w:p>
    <w:p w14:paraId="03565013" w14:textId="214A8886" w:rsidR="001070C2" w:rsidRDefault="001070C2" w:rsidP="00387AAF">
      <w:pPr>
        <w:spacing w:after="0"/>
        <w:rPr>
          <w:b/>
          <w:bCs/>
        </w:rPr>
      </w:pPr>
    </w:p>
    <w:p w14:paraId="4364492E" w14:textId="79585501" w:rsidR="001070C2" w:rsidRDefault="001070C2" w:rsidP="00387AAF">
      <w:pPr>
        <w:spacing w:after="0"/>
        <w:rPr>
          <w:b/>
          <w:bCs/>
        </w:rPr>
      </w:pPr>
    </w:p>
    <w:p w14:paraId="4CC20BC3" w14:textId="4B4A102E" w:rsidR="001070C2" w:rsidRDefault="001070C2" w:rsidP="00387AAF">
      <w:pPr>
        <w:spacing w:after="0"/>
        <w:rPr>
          <w:b/>
          <w:bCs/>
        </w:rPr>
      </w:pPr>
    </w:p>
    <w:p w14:paraId="735B9477" w14:textId="1B5B9EAE" w:rsidR="001070C2" w:rsidRDefault="001070C2" w:rsidP="00387AAF">
      <w:pPr>
        <w:spacing w:after="0"/>
        <w:rPr>
          <w:b/>
          <w:bCs/>
        </w:rPr>
      </w:pPr>
    </w:p>
    <w:p w14:paraId="24E34005" w14:textId="3D1BCC3E" w:rsidR="001070C2" w:rsidRDefault="001070C2" w:rsidP="00387AAF">
      <w:pPr>
        <w:spacing w:after="0"/>
        <w:rPr>
          <w:b/>
          <w:bCs/>
        </w:rPr>
      </w:pPr>
    </w:p>
    <w:p w14:paraId="5C48F3D6" w14:textId="180DECBE" w:rsidR="001070C2" w:rsidRDefault="00590DA3" w:rsidP="00C52999">
      <w:pPr>
        <w:overflowPunct/>
        <w:autoSpaceDE/>
        <w:autoSpaceDN/>
        <w:adjustRightInd/>
        <w:spacing w:after="0"/>
        <w:textAlignment w:val="auto"/>
        <w:rPr>
          <w:b/>
          <w:bCs/>
        </w:rPr>
      </w:pPr>
      <w:r>
        <w:rPr>
          <w:b/>
          <w:bCs/>
        </w:rPr>
        <w:br w:type="page"/>
      </w:r>
    </w:p>
    <w:p w14:paraId="264E002F" w14:textId="2C3EF698" w:rsidR="00D207DA" w:rsidRDefault="003F423B" w:rsidP="001070C2">
      <w:pPr>
        <w:spacing w:after="0"/>
      </w:pPr>
      <w:r w:rsidRPr="6DEB0514">
        <w:rPr>
          <w:b/>
          <w:bCs/>
        </w:rPr>
        <w:lastRenderedPageBreak/>
        <w:t xml:space="preserve">Table </w:t>
      </w:r>
      <w:r w:rsidR="00800905">
        <w:rPr>
          <w:b/>
        </w:rPr>
        <w:t>2</w:t>
      </w:r>
      <w:r w:rsidRPr="6DEB0514">
        <w:rPr>
          <w:b/>
          <w:bCs/>
        </w:rPr>
        <w:t xml:space="preserve"> </w:t>
      </w:r>
      <w:r>
        <w:t>OBO gain and net gain for each filter in FR1 Rural case (700MHz)</w:t>
      </w:r>
    </w:p>
    <w:p w14:paraId="3A1ECC84" w14:textId="77777777" w:rsidR="001070C2" w:rsidRPr="003F423B" w:rsidRDefault="001070C2" w:rsidP="001070C2">
      <w:pPr>
        <w:spacing w:after="0"/>
      </w:pPr>
    </w:p>
    <w:p w14:paraId="2F583EA4" w14:textId="7F5F63CC" w:rsidR="007350D7" w:rsidRDefault="003F423B" w:rsidP="00387AAF">
      <w:pPr>
        <w:spacing w:after="0"/>
      </w:pPr>
      <w:r>
        <w:t> </w:t>
      </w:r>
      <w:r w:rsidR="00FC57DD" w:rsidRPr="00FC57DD">
        <w:rPr>
          <w:noProof/>
        </w:rPr>
        <w:drawing>
          <wp:inline distT="0" distB="0" distL="0" distR="0" wp14:anchorId="385FEB25" wp14:editId="1905677A">
            <wp:extent cx="4800485" cy="7112000"/>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0496" cy="7126832"/>
                    </a:xfrm>
                    <a:prstGeom prst="rect">
                      <a:avLst/>
                    </a:prstGeom>
                    <a:noFill/>
                    <a:ln>
                      <a:noFill/>
                    </a:ln>
                  </pic:spPr>
                </pic:pic>
              </a:graphicData>
            </a:graphic>
          </wp:inline>
        </w:drawing>
      </w:r>
    </w:p>
    <w:p w14:paraId="5B424801" w14:textId="43B3A7E9" w:rsidR="003F423B" w:rsidRDefault="003F423B" w:rsidP="00387AAF">
      <w:pPr>
        <w:spacing w:after="0"/>
      </w:pPr>
    </w:p>
    <w:p w14:paraId="5E3D8044" w14:textId="786E9CBF" w:rsidR="001070C2" w:rsidRDefault="001070C2" w:rsidP="00387AAF">
      <w:pPr>
        <w:spacing w:after="0"/>
      </w:pPr>
    </w:p>
    <w:p w14:paraId="468048BE" w14:textId="42737684" w:rsidR="001070C2" w:rsidRDefault="001070C2" w:rsidP="00387AAF">
      <w:pPr>
        <w:spacing w:after="0"/>
      </w:pPr>
    </w:p>
    <w:p w14:paraId="62968975" w14:textId="44242FBC" w:rsidR="001070C2" w:rsidRDefault="001070C2" w:rsidP="00387AAF">
      <w:pPr>
        <w:spacing w:after="0"/>
      </w:pPr>
    </w:p>
    <w:p w14:paraId="3B481E28" w14:textId="58B9BCB8" w:rsidR="001070C2" w:rsidRDefault="001070C2" w:rsidP="00387AAF">
      <w:pPr>
        <w:spacing w:after="0"/>
      </w:pPr>
    </w:p>
    <w:p w14:paraId="6889D707" w14:textId="0B0B0EDF" w:rsidR="001070C2" w:rsidRDefault="001070C2" w:rsidP="00387AAF">
      <w:pPr>
        <w:spacing w:after="0"/>
      </w:pPr>
    </w:p>
    <w:p w14:paraId="424646FF" w14:textId="1D1E7124" w:rsidR="001070C2" w:rsidRDefault="001070C2" w:rsidP="00387AAF">
      <w:pPr>
        <w:spacing w:after="0"/>
      </w:pPr>
    </w:p>
    <w:p w14:paraId="33E73703" w14:textId="48364C20" w:rsidR="001070C2" w:rsidRDefault="001070C2" w:rsidP="00387AAF">
      <w:pPr>
        <w:spacing w:after="0"/>
      </w:pPr>
    </w:p>
    <w:p w14:paraId="66133FE3" w14:textId="0B86E69F" w:rsidR="001070C2" w:rsidRDefault="001070C2" w:rsidP="00387AAF">
      <w:pPr>
        <w:spacing w:after="0"/>
      </w:pPr>
    </w:p>
    <w:p w14:paraId="514A1E9A" w14:textId="2384E6AB" w:rsidR="001070C2" w:rsidRDefault="001070C2" w:rsidP="00387AAF">
      <w:pPr>
        <w:spacing w:after="0"/>
      </w:pPr>
    </w:p>
    <w:p w14:paraId="3C91F71A" w14:textId="46C17723" w:rsidR="001070C2" w:rsidRDefault="001070C2" w:rsidP="00387AAF">
      <w:pPr>
        <w:spacing w:after="0"/>
      </w:pPr>
    </w:p>
    <w:p w14:paraId="3D1F4AC1" w14:textId="7483ACAB" w:rsidR="003F423B" w:rsidRDefault="003F423B" w:rsidP="00387AAF">
      <w:pPr>
        <w:spacing w:after="0"/>
      </w:pPr>
    </w:p>
    <w:p w14:paraId="54AD3DD3" w14:textId="77777777" w:rsidR="00C52999" w:rsidRDefault="00C52999" w:rsidP="00387AAF">
      <w:pPr>
        <w:spacing w:after="0"/>
      </w:pPr>
    </w:p>
    <w:p w14:paraId="7EF48FE9" w14:textId="3EF1663F" w:rsidR="003F423B" w:rsidRDefault="003F423B" w:rsidP="003F423B">
      <w:pPr>
        <w:spacing w:after="0"/>
      </w:pPr>
      <w:r w:rsidRPr="6DEB0514">
        <w:rPr>
          <w:b/>
          <w:bCs/>
        </w:rPr>
        <w:lastRenderedPageBreak/>
        <w:t xml:space="preserve">Table </w:t>
      </w:r>
      <w:r w:rsidR="00800905">
        <w:rPr>
          <w:b/>
        </w:rPr>
        <w:t>3</w:t>
      </w:r>
      <w:r w:rsidRPr="6DEB0514">
        <w:rPr>
          <w:b/>
          <w:bCs/>
        </w:rPr>
        <w:t xml:space="preserve"> </w:t>
      </w:r>
      <w:r>
        <w:t xml:space="preserve">OBO gain and net gain for each filter in FR1 Urban case (4GHz) </w:t>
      </w:r>
    </w:p>
    <w:p w14:paraId="41F22B6D" w14:textId="0278DC74" w:rsidR="003F423B" w:rsidRDefault="003F423B" w:rsidP="003F423B">
      <w:pPr>
        <w:spacing w:after="0"/>
      </w:pPr>
    </w:p>
    <w:p w14:paraId="71ADF82C" w14:textId="75766981" w:rsidR="003F423B" w:rsidRPr="003F423B" w:rsidRDefault="00FC57DD" w:rsidP="003F423B">
      <w:pPr>
        <w:spacing w:after="0"/>
      </w:pPr>
      <w:r w:rsidRPr="00FC57DD">
        <w:rPr>
          <w:noProof/>
        </w:rPr>
        <w:drawing>
          <wp:inline distT="0" distB="0" distL="0" distR="0" wp14:anchorId="172BFBDC" wp14:editId="3A8103B6">
            <wp:extent cx="4699000" cy="7176325"/>
            <wp:effectExtent l="0" t="0" r="635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0059" cy="7193214"/>
                    </a:xfrm>
                    <a:prstGeom prst="rect">
                      <a:avLst/>
                    </a:prstGeom>
                    <a:noFill/>
                    <a:ln>
                      <a:noFill/>
                    </a:ln>
                  </pic:spPr>
                </pic:pic>
              </a:graphicData>
            </a:graphic>
          </wp:inline>
        </w:drawing>
      </w:r>
    </w:p>
    <w:p w14:paraId="7A842529" w14:textId="77777777" w:rsidR="003F423B" w:rsidRDefault="003F423B" w:rsidP="00387AAF">
      <w:pPr>
        <w:spacing w:after="0"/>
      </w:pPr>
    </w:p>
    <w:p w14:paraId="539E2AA7" w14:textId="28F413BC" w:rsidR="002B6736" w:rsidRDefault="002B6736" w:rsidP="002B6736">
      <w:pPr>
        <w:spacing w:after="0"/>
        <w:jc w:val="both"/>
        <w:rPr>
          <w:rStyle w:val="normaltextrun"/>
        </w:rPr>
      </w:pPr>
    </w:p>
    <w:p w14:paraId="7D945E22" w14:textId="45D47EA0" w:rsidR="002B6736" w:rsidRDefault="002B6736" w:rsidP="002B6736">
      <w:pPr>
        <w:spacing w:after="0"/>
        <w:jc w:val="both"/>
        <w:rPr>
          <w:rStyle w:val="normaltextrun"/>
        </w:rPr>
      </w:pPr>
    </w:p>
    <w:p w14:paraId="421E8B01" w14:textId="035228CA" w:rsidR="00D57F43" w:rsidRPr="00D57F43" w:rsidRDefault="00D57F43" w:rsidP="00D57F43">
      <w:pPr>
        <w:pStyle w:val="Heading1"/>
        <w:rPr>
          <w:szCs w:val="36"/>
        </w:rPr>
      </w:pPr>
      <w:r>
        <w:rPr>
          <w:szCs w:val="36"/>
        </w:rPr>
        <w:t>5.</w:t>
      </w:r>
      <w:r>
        <w:rPr>
          <w:szCs w:val="36"/>
        </w:rPr>
        <w:tab/>
        <w:t>Effects to RAN4 requirements</w:t>
      </w:r>
    </w:p>
    <w:p w14:paraId="040A97B8" w14:textId="7F1617F9" w:rsidR="00300567" w:rsidRDefault="0020206B" w:rsidP="002B6736">
      <w:pPr>
        <w:spacing w:after="0"/>
        <w:jc w:val="both"/>
        <w:rPr>
          <w:rStyle w:val="normaltextrun"/>
        </w:rPr>
      </w:pPr>
      <w:r>
        <w:rPr>
          <w:rStyle w:val="normaltextrun"/>
        </w:rPr>
        <w:t>RAN4 requirements relevant to transparent schemes (FDSS) are Maximum Power Reduction (MPR)</w:t>
      </w:r>
      <w:r w:rsidR="00CA4F03">
        <w:rPr>
          <w:rStyle w:val="normaltextrun"/>
        </w:rPr>
        <w:t xml:space="preserve">, </w:t>
      </w:r>
      <w:r>
        <w:rPr>
          <w:rStyle w:val="normaltextrun"/>
        </w:rPr>
        <w:t>the spectrum flatness requirements</w:t>
      </w:r>
      <w:r w:rsidR="00CA4F03">
        <w:rPr>
          <w:rStyle w:val="normaltextrun"/>
        </w:rPr>
        <w:t xml:space="preserve"> and ACLR</w:t>
      </w:r>
      <w:r>
        <w:rPr>
          <w:rStyle w:val="normaltextrun"/>
        </w:rPr>
        <w:t xml:space="preserve">. MPR requirement for power class 3 is shown in the </w:t>
      </w:r>
      <w:r w:rsidR="005A26BC">
        <w:rPr>
          <w:rStyle w:val="normaltextrun"/>
        </w:rPr>
        <w:t>T</w:t>
      </w:r>
      <w:r>
        <w:rPr>
          <w:rStyle w:val="normaltextrun"/>
        </w:rPr>
        <w:t xml:space="preserve">able </w:t>
      </w:r>
      <w:r w:rsidR="00800905">
        <w:rPr>
          <w:rStyle w:val="normaltextrun"/>
        </w:rPr>
        <w:t>4</w:t>
      </w:r>
      <w:r w:rsidR="005A26BC">
        <w:rPr>
          <w:rStyle w:val="normaltextrun"/>
        </w:rPr>
        <w:t xml:space="preserve"> </w:t>
      </w:r>
      <w:r>
        <w:rPr>
          <w:rStyle w:val="normaltextrun"/>
        </w:rPr>
        <w:t xml:space="preserve">below. As can be seen for QPSK the MPR for outer and edge allocations is 1 dB and for inner allocations 0 </w:t>
      </w:r>
      <w:proofErr w:type="spellStart"/>
      <w:r>
        <w:rPr>
          <w:rStyle w:val="normaltextrun"/>
        </w:rPr>
        <w:t>dB.</w:t>
      </w:r>
      <w:proofErr w:type="spellEnd"/>
      <w:r>
        <w:rPr>
          <w:rStyle w:val="normaltextrun"/>
        </w:rPr>
        <w:t xml:space="preserve"> Since the inner MPR is zero, the reference power </w:t>
      </w:r>
      <w:r w:rsidR="00922D52">
        <w:rPr>
          <w:rStyle w:val="normaltextrun"/>
        </w:rPr>
        <w:t>of 23</w:t>
      </w:r>
      <w:r w:rsidR="00BF5608">
        <w:rPr>
          <w:rStyle w:val="normaltextrun"/>
        </w:rPr>
        <w:t xml:space="preserve"> </w:t>
      </w:r>
      <w:r w:rsidR="00922D52">
        <w:rPr>
          <w:rStyle w:val="normaltextrun"/>
        </w:rPr>
        <w:t xml:space="preserve">dBm </w:t>
      </w:r>
      <w:r>
        <w:rPr>
          <w:rStyle w:val="normaltextrun"/>
        </w:rPr>
        <w:t xml:space="preserve">can be </w:t>
      </w:r>
      <w:r w:rsidR="00BF5608">
        <w:rPr>
          <w:rStyle w:val="normaltextrun"/>
        </w:rPr>
        <w:t>reached</w:t>
      </w:r>
      <w:r>
        <w:rPr>
          <w:rStyle w:val="normaltextrun"/>
        </w:rPr>
        <w:t xml:space="preserve"> in inner allocations</w:t>
      </w:r>
      <w:r w:rsidR="00267C46">
        <w:rPr>
          <w:rStyle w:val="normaltextrun"/>
        </w:rPr>
        <w:t>, hence transmission power cannot be increased without power boosting.</w:t>
      </w:r>
    </w:p>
    <w:p w14:paraId="78883DF7" w14:textId="1DBE254B" w:rsidR="00267C46" w:rsidRDefault="00267C46" w:rsidP="002B6736">
      <w:pPr>
        <w:spacing w:after="0"/>
        <w:jc w:val="both"/>
        <w:rPr>
          <w:rStyle w:val="normaltextrun"/>
        </w:rPr>
      </w:pPr>
    </w:p>
    <w:p w14:paraId="22A96BC4" w14:textId="7A627A3A" w:rsidR="00267C46" w:rsidRDefault="00267C46" w:rsidP="002B6736">
      <w:pPr>
        <w:spacing w:after="0"/>
        <w:jc w:val="both"/>
        <w:rPr>
          <w:rStyle w:val="normaltextrun"/>
          <w:i/>
          <w:iCs/>
        </w:rPr>
      </w:pPr>
      <w:r w:rsidRPr="00267C46">
        <w:rPr>
          <w:rStyle w:val="normaltextrun"/>
          <w:b/>
          <w:bCs/>
          <w:i/>
          <w:iCs/>
        </w:rPr>
        <w:lastRenderedPageBreak/>
        <w:t xml:space="preserve">Observation </w:t>
      </w:r>
      <w:r w:rsidR="00AD0C1C">
        <w:rPr>
          <w:rStyle w:val="normaltextrun"/>
          <w:b/>
          <w:i/>
        </w:rPr>
        <w:t>5</w:t>
      </w:r>
      <w:r w:rsidRPr="00267C46">
        <w:rPr>
          <w:rStyle w:val="normaltextrun"/>
          <w:b/>
          <w:bCs/>
          <w:i/>
          <w:iCs/>
        </w:rPr>
        <w:t>:</w:t>
      </w:r>
      <w:r w:rsidRPr="00267C46">
        <w:rPr>
          <w:rStyle w:val="normaltextrun"/>
          <w:i/>
          <w:iCs/>
        </w:rPr>
        <w:t xml:space="preserve"> </w:t>
      </w:r>
      <w:r>
        <w:rPr>
          <w:rStyle w:val="normaltextrun"/>
          <w:i/>
          <w:iCs/>
        </w:rPr>
        <w:t>Due to already zero MPR requirement, the transmission power for inner allocations cannot be increased without applying power boosting.</w:t>
      </w:r>
    </w:p>
    <w:p w14:paraId="742FA417" w14:textId="77777777" w:rsidR="00BF5608" w:rsidRPr="00267C46" w:rsidRDefault="00BF5608" w:rsidP="002B6736">
      <w:pPr>
        <w:spacing w:after="0"/>
        <w:jc w:val="both"/>
        <w:rPr>
          <w:rStyle w:val="normaltextrun"/>
          <w:i/>
          <w:iCs/>
        </w:rPr>
      </w:pPr>
    </w:p>
    <w:p w14:paraId="300B1634" w14:textId="7047C400" w:rsidR="0020206B" w:rsidRPr="00871EF7" w:rsidRDefault="00922D52" w:rsidP="002B6736">
      <w:pPr>
        <w:spacing w:after="0"/>
        <w:jc w:val="both"/>
        <w:rPr>
          <w:rStyle w:val="normaltextrun"/>
        </w:rPr>
      </w:pPr>
      <w:r>
        <w:rPr>
          <w:rStyle w:val="normaltextrun"/>
        </w:rPr>
        <w:t>Power boosting has been introduced for pi/2 BPSK already in Rel-15, however additional MPR requirement with low PAPR 2 DMRS was added in Rel-16. Hence there are three different requirements for pi/2 BPSK. With power boosting the reference power is 26</w:t>
      </w:r>
      <w:r w:rsidR="00BF5608">
        <w:rPr>
          <w:rStyle w:val="normaltextrun"/>
        </w:rPr>
        <w:t xml:space="preserve"> </w:t>
      </w:r>
      <w:r>
        <w:rPr>
          <w:rStyle w:val="normaltextrun"/>
        </w:rPr>
        <w:t xml:space="preserve">dBm as stated in Note 1. </w:t>
      </w:r>
      <w:r w:rsidR="00871EF7">
        <w:rPr>
          <w:rStyle w:val="normaltextrun"/>
        </w:rPr>
        <w:t>Power boosting is applied only if the corresponding duty cycle requirement is met</w:t>
      </w:r>
      <w:r w:rsidR="00AE0B87">
        <w:rPr>
          <w:rStyle w:val="normaltextrun"/>
        </w:rPr>
        <w:t>,</w:t>
      </w:r>
      <w:r w:rsidR="00F53A41">
        <w:rPr>
          <w:rStyle w:val="normaltextrun"/>
          <w:lang w:val="en-US"/>
        </w:rPr>
        <w:t xml:space="preserve"> and the power boosting has been configured</w:t>
      </w:r>
      <w:r w:rsidR="00871EF7">
        <w:rPr>
          <w:rStyle w:val="normaltextrun"/>
        </w:rPr>
        <w:t>.</w:t>
      </w:r>
    </w:p>
    <w:p w14:paraId="7CCA82AF" w14:textId="000480BE" w:rsidR="0048623E" w:rsidRDefault="0048623E" w:rsidP="002B6736">
      <w:pPr>
        <w:spacing w:after="0"/>
        <w:jc w:val="both"/>
        <w:rPr>
          <w:rStyle w:val="normaltextrun"/>
        </w:rPr>
      </w:pPr>
    </w:p>
    <w:p w14:paraId="34642332" w14:textId="77777777" w:rsidR="0048623E" w:rsidRDefault="0048623E" w:rsidP="002B6736">
      <w:pPr>
        <w:spacing w:after="0"/>
        <w:jc w:val="both"/>
        <w:rPr>
          <w:b/>
          <w:bCs/>
        </w:rPr>
      </w:pPr>
    </w:p>
    <w:p w14:paraId="3AF0F886" w14:textId="550380B7" w:rsidR="00F34FD7" w:rsidRDefault="005A26BC" w:rsidP="00F34FD7">
      <w:pPr>
        <w:spacing w:after="0"/>
        <w:jc w:val="both"/>
      </w:pPr>
      <w:r w:rsidRPr="6DEB0514">
        <w:rPr>
          <w:b/>
          <w:bCs/>
        </w:rPr>
        <w:t xml:space="preserve">Table </w:t>
      </w:r>
      <w:r w:rsidR="00800905">
        <w:rPr>
          <w:b/>
        </w:rPr>
        <w:t>4</w:t>
      </w:r>
      <w:r w:rsidRPr="6DEB0514">
        <w:rPr>
          <w:b/>
          <w:bCs/>
        </w:rPr>
        <w:t xml:space="preserve"> </w:t>
      </w:r>
      <w:r>
        <w:rPr>
          <w:lang w:val="en-US"/>
        </w:rPr>
        <w:t xml:space="preserve">(38.101 </w:t>
      </w:r>
      <w:r w:rsidRPr="005A26BC">
        <w:t>Table 6.2.2-1</w:t>
      </w:r>
      <w:r>
        <w:rPr>
          <w:lang w:val="en-US"/>
        </w:rPr>
        <w:t>)</w:t>
      </w:r>
      <w:r w:rsidRPr="005A26BC">
        <w:t xml:space="preserve"> Maximum power reduction (MPR) for power class 3</w:t>
      </w:r>
      <w:bookmarkStart w:id="5" w:name="_Hlk138760708"/>
    </w:p>
    <w:p w14:paraId="7D2F1B35" w14:textId="77777777" w:rsidR="00F34FD7" w:rsidRPr="00A1115A" w:rsidRDefault="00F34FD7" w:rsidP="00F34FD7">
      <w:pPr>
        <w:spacing w:after="0"/>
        <w:jc w:val="both"/>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F34FD7" w:rsidRPr="00A1115A" w14:paraId="59CE1B32" w14:textId="77777777">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97AF416" w14:textId="77777777" w:rsidR="00F34FD7" w:rsidRPr="00A1115A" w:rsidRDefault="00F34FD7">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CF2CDCE" w14:textId="77777777" w:rsidR="00F34FD7" w:rsidRPr="00A1115A" w:rsidRDefault="00F34FD7">
            <w:pPr>
              <w:pStyle w:val="TAH"/>
            </w:pPr>
            <w:r w:rsidRPr="00A1115A">
              <w:t>MPR (dB)</w:t>
            </w:r>
          </w:p>
        </w:tc>
      </w:tr>
      <w:tr w:rsidR="00F34FD7" w:rsidRPr="00A1115A" w14:paraId="467A963C" w14:textId="77777777">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2F63251" w14:textId="77777777" w:rsidR="00F34FD7" w:rsidRPr="00A1115A" w:rsidRDefault="00F34FD7">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49F52F82" w14:textId="77777777" w:rsidR="00F34FD7" w:rsidRPr="00A1115A" w:rsidRDefault="00F34FD7">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E2C5F26" w14:textId="77777777" w:rsidR="00F34FD7" w:rsidRPr="00A1115A" w:rsidRDefault="00F34FD7">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74B153C" w14:textId="77777777" w:rsidR="00F34FD7" w:rsidRPr="00A1115A" w:rsidRDefault="00F34FD7">
            <w:pPr>
              <w:pStyle w:val="TAH"/>
            </w:pPr>
            <w:r w:rsidRPr="00A1115A">
              <w:t>Inner RB allocations</w:t>
            </w:r>
          </w:p>
        </w:tc>
      </w:tr>
      <w:tr w:rsidR="00F34FD7" w:rsidRPr="00A1115A" w14:paraId="77C72710" w14:textId="77777777">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7E243CD" w14:textId="77777777" w:rsidR="00F34FD7" w:rsidRPr="00A1115A" w:rsidRDefault="00F34FD7">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6E4FFEAA" w14:textId="77777777" w:rsidR="00F34FD7" w:rsidRPr="00A1115A" w:rsidRDefault="00F34FD7">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0DE9AEE1" w14:textId="77777777" w:rsidR="00F34FD7" w:rsidRPr="00A1115A" w:rsidRDefault="00F34FD7">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8E6AF99" w14:textId="77777777" w:rsidR="00F34FD7" w:rsidRPr="00A1115A" w:rsidRDefault="00F34FD7">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4EB73D3" w14:textId="77777777" w:rsidR="00F34FD7" w:rsidRPr="00A1115A" w:rsidRDefault="00F34FD7">
            <w:pPr>
              <w:pStyle w:val="TAC"/>
            </w:pPr>
            <w:r w:rsidRPr="00A1115A">
              <w:t>≤ 0.2</w:t>
            </w:r>
            <w:r w:rsidRPr="00A1115A">
              <w:rPr>
                <w:vertAlign w:val="superscript"/>
              </w:rPr>
              <w:t>1</w:t>
            </w:r>
          </w:p>
        </w:tc>
      </w:tr>
      <w:tr w:rsidR="00F34FD7" w:rsidRPr="00A1115A" w14:paraId="69E7E932" w14:textId="77777777">
        <w:trPr>
          <w:trHeight w:val="187"/>
        </w:trPr>
        <w:tc>
          <w:tcPr>
            <w:tcW w:w="1072" w:type="dxa"/>
            <w:tcBorders>
              <w:top w:val="nil"/>
              <w:left w:val="single" w:sz="4" w:space="0" w:color="auto"/>
              <w:bottom w:val="nil"/>
              <w:right w:val="single" w:sz="4" w:space="0" w:color="auto"/>
            </w:tcBorders>
            <w:shd w:val="clear" w:color="auto" w:fill="auto"/>
          </w:tcPr>
          <w:p w14:paraId="2E32809B" w14:textId="77777777" w:rsidR="00F34FD7" w:rsidRPr="00A1115A" w:rsidRDefault="00F34FD7">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627C9472" w14:textId="77777777" w:rsidR="00F34FD7" w:rsidRPr="00A1115A" w:rsidRDefault="00F34FD7">
            <w:pPr>
              <w:pStyle w:val="TAC"/>
            </w:pPr>
          </w:p>
        </w:tc>
        <w:tc>
          <w:tcPr>
            <w:tcW w:w="2268" w:type="dxa"/>
            <w:tcBorders>
              <w:top w:val="single" w:sz="4" w:space="0" w:color="auto"/>
              <w:left w:val="single" w:sz="4" w:space="0" w:color="auto"/>
              <w:bottom w:val="single" w:sz="4" w:space="0" w:color="auto"/>
              <w:right w:val="single" w:sz="4" w:space="0" w:color="auto"/>
            </w:tcBorders>
          </w:tcPr>
          <w:p w14:paraId="6057C6F5" w14:textId="77777777" w:rsidR="00F34FD7" w:rsidRPr="00A1115A" w:rsidRDefault="00F34FD7">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2789446" w14:textId="77777777" w:rsidR="00F34FD7" w:rsidRPr="00A1115A" w:rsidRDefault="00F34FD7">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6DD1128" w14:textId="77777777" w:rsidR="00F34FD7" w:rsidRPr="00A1115A" w:rsidRDefault="00F34FD7">
            <w:pPr>
              <w:pStyle w:val="TAC"/>
              <w:rPr>
                <w:lang w:val="en-CA"/>
              </w:rPr>
            </w:pPr>
            <w:r w:rsidRPr="00A1115A">
              <w:t>0</w:t>
            </w:r>
            <w:r w:rsidRPr="00A1115A">
              <w:rPr>
                <w:vertAlign w:val="superscript"/>
              </w:rPr>
              <w:t>2</w:t>
            </w:r>
          </w:p>
        </w:tc>
      </w:tr>
      <w:tr w:rsidR="00F34FD7" w:rsidRPr="00A1115A" w14:paraId="5EF202B3" w14:textId="77777777">
        <w:trPr>
          <w:trHeight w:val="187"/>
        </w:trPr>
        <w:tc>
          <w:tcPr>
            <w:tcW w:w="1072" w:type="dxa"/>
            <w:tcBorders>
              <w:top w:val="nil"/>
              <w:left w:val="single" w:sz="4" w:space="0" w:color="auto"/>
              <w:bottom w:val="nil"/>
              <w:right w:val="single" w:sz="4" w:space="0" w:color="auto"/>
            </w:tcBorders>
            <w:shd w:val="clear" w:color="auto" w:fill="auto"/>
          </w:tcPr>
          <w:p w14:paraId="00EA0FD0" w14:textId="77777777" w:rsidR="00F34FD7" w:rsidRPr="00A1115A" w:rsidRDefault="00F34FD7">
            <w:pPr>
              <w:pStyle w:val="TAC"/>
            </w:pPr>
          </w:p>
        </w:tc>
        <w:tc>
          <w:tcPr>
            <w:tcW w:w="1560" w:type="dxa"/>
            <w:tcBorders>
              <w:left w:val="single" w:sz="4" w:space="0" w:color="auto"/>
              <w:bottom w:val="single" w:sz="4" w:space="0" w:color="auto"/>
              <w:right w:val="single" w:sz="4" w:space="0" w:color="auto"/>
            </w:tcBorders>
          </w:tcPr>
          <w:p w14:paraId="2E6D6093" w14:textId="77777777" w:rsidR="00F34FD7" w:rsidRPr="00A1115A" w:rsidRDefault="00F34FD7">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351EC238" w14:textId="77777777" w:rsidR="00F34FD7" w:rsidRPr="00A1115A" w:rsidRDefault="00F34FD7">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80DA303" w14:textId="77777777" w:rsidR="00F34FD7" w:rsidRPr="00A1115A" w:rsidRDefault="00F34FD7">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3E33A948" w14:textId="77777777" w:rsidR="00F34FD7" w:rsidRPr="00A1115A" w:rsidRDefault="00F34FD7">
            <w:pPr>
              <w:pStyle w:val="TAC"/>
            </w:pPr>
            <w:r w:rsidRPr="00A1115A">
              <w:t>0</w:t>
            </w:r>
            <w:r w:rsidRPr="00A1115A">
              <w:rPr>
                <w:vertAlign w:val="superscript"/>
              </w:rPr>
              <w:t>2</w:t>
            </w:r>
          </w:p>
        </w:tc>
      </w:tr>
      <w:tr w:rsidR="00F34FD7" w:rsidRPr="00A1115A" w14:paraId="1CCD98F1" w14:textId="77777777">
        <w:trPr>
          <w:trHeight w:val="187"/>
        </w:trPr>
        <w:tc>
          <w:tcPr>
            <w:tcW w:w="1072" w:type="dxa"/>
            <w:tcBorders>
              <w:top w:val="nil"/>
              <w:left w:val="single" w:sz="4" w:space="0" w:color="auto"/>
              <w:bottom w:val="nil"/>
              <w:right w:val="single" w:sz="4" w:space="0" w:color="auto"/>
            </w:tcBorders>
            <w:shd w:val="clear" w:color="auto" w:fill="auto"/>
            <w:hideMark/>
          </w:tcPr>
          <w:p w14:paraId="055E7B2D"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14A82147" w14:textId="77777777" w:rsidR="00F34FD7" w:rsidRPr="00A1115A" w:rsidRDefault="00F34FD7">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1114F8D" w14:textId="77777777" w:rsidR="00F34FD7" w:rsidRPr="00A1115A" w:rsidRDefault="00F34FD7">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602594E2" w14:textId="77777777" w:rsidR="00F34FD7" w:rsidRPr="00A1115A" w:rsidRDefault="00F34FD7">
            <w:pPr>
              <w:pStyle w:val="TAC"/>
            </w:pPr>
            <w:r w:rsidRPr="00A1115A">
              <w:rPr>
                <w:lang w:val="en-CA"/>
              </w:rPr>
              <w:t>0</w:t>
            </w:r>
          </w:p>
        </w:tc>
      </w:tr>
      <w:tr w:rsidR="00F34FD7" w:rsidRPr="00A1115A" w14:paraId="5001D3E9" w14:textId="77777777">
        <w:trPr>
          <w:trHeight w:val="187"/>
        </w:trPr>
        <w:tc>
          <w:tcPr>
            <w:tcW w:w="1072" w:type="dxa"/>
            <w:tcBorders>
              <w:top w:val="nil"/>
              <w:left w:val="single" w:sz="4" w:space="0" w:color="auto"/>
              <w:bottom w:val="nil"/>
              <w:right w:val="single" w:sz="4" w:space="0" w:color="auto"/>
            </w:tcBorders>
            <w:shd w:val="clear" w:color="auto" w:fill="auto"/>
            <w:hideMark/>
          </w:tcPr>
          <w:p w14:paraId="16710C2D"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09ECDDC9" w14:textId="77777777" w:rsidR="00F34FD7" w:rsidRPr="00A1115A" w:rsidRDefault="00F34FD7">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F052DC7" w14:textId="77777777" w:rsidR="00F34FD7" w:rsidRPr="00A1115A" w:rsidRDefault="00F34FD7">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64BA0940" w14:textId="77777777" w:rsidR="00F34FD7" w:rsidRPr="00A1115A" w:rsidRDefault="00F34FD7">
            <w:pPr>
              <w:pStyle w:val="TAC"/>
            </w:pPr>
            <w:r w:rsidRPr="00A1115A">
              <w:t xml:space="preserve">≤ </w:t>
            </w:r>
            <w:r w:rsidRPr="00A1115A">
              <w:rPr>
                <w:lang w:val="en-CA"/>
              </w:rPr>
              <w:t>1</w:t>
            </w:r>
          </w:p>
        </w:tc>
      </w:tr>
      <w:tr w:rsidR="00F34FD7" w:rsidRPr="00A1115A" w14:paraId="666EED34" w14:textId="77777777">
        <w:trPr>
          <w:trHeight w:val="187"/>
        </w:trPr>
        <w:tc>
          <w:tcPr>
            <w:tcW w:w="1072" w:type="dxa"/>
            <w:tcBorders>
              <w:top w:val="nil"/>
              <w:left w:val="single" w:sz="4" w:space="0" w:color="auto"/>
              <w:bottom w:val="nil"/>
              <w:right w:val="single" w:sz="4" w:space="0" w:color="auto"/>
            </w:tcBorders>
            <w:shd w:val="clear" w:color="auto" w:fill="auto"/>
            <w:hideMark/>
          </w:tcPr>
          <w:p w14:paraId="712B6E8E"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2A3D206B" w14:textId="77777777" w:rsidR="00F34FD7" w:rsidRPr="00A1115A" w:rsidRDefault="00F34FD7">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61172D4" w14:textId="77777777" w:rsidR="00F34FD7" w:rsidRPr="00A1115A" w:rsidRDefault="00F34FD7">
            <w:pPr>
              <w:pStyle w:val="TAC"/>
            </w:pPr>
            <w:r w:rsidRPr="00A1115A">
              <w:t xml:space="preserve">≤ </w:t>
            </w:r>
            <w:r w:rsidRPr="00A1115A">
              <w:rPr>
                <w:lang w:val="en-CA"/>
              </w:rPr>
              <w:t>2.5</w:t>
            </w:r>
          </w:p>
        </w:tc>
      </w:tr>
      <w:tr w:rsidR="00F34FD7" w:rsidRPr="00A1115A" w14:paraId="70943754" w14:textId="77777777">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88EDAF4"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2B728E2C" w14:textId="77777777" w:rsidR="00F34FD7" w:rsidRPr="00A1115A" w:rsidRDefault="00F34FD7">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4C4E50E" w14:textId="77777777" w:rsidR="00F34FD7" w:rsidRPr="00A1115A" w:rsidRDefault="00F34FD7">
            <w:pPr>
              <w:pStyle w:val="TAC"/>
            </w:pPr>
            <w:r w:rsidRPr="00A1115A">
              <w:t>≤ 4.5</w:t>
            </w:r>
          </w:p>
        </w:tc>
      </w:tr>
      <w:tr w:rsidR="00F34FD7" w:rsidRPr="00A1115A" w14:paraId="3D748092" w14:textId="77777777">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11B8B47" w14:textId="77777777" w:rsidR="00F34FD7" w:rsidRPr="00A1115A" w:rsidRDefault="00F34FD7">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18BADCB7" w14:textId="77777777" w:rsidR="00F34FD7" w:rsidRPr="00A1115A" w:rsidRDefault="00F34FD7">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53B21B9E" w14:textId="77777777" w:rsidR="00F34FD7" w:rsidRPr="00A1115A" w:rsidRDefault="00F34FD7">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72DA5825" w14:textId="77777777" w:rsidR="00F34FD7" w:rsidRPr="00A1115A" w:rsidRDefault="00F34FD7">
            <w:pPr>
              <w:pStyle w:val="TAC"/>
            </w:pPr>
            <w:r w:rsidRPr="00A1115A">
              <w:t>≤</w:t>
            </w:r>
            <w:r w:rsidRPr="00A1115A">
              <w:rPr>
                <w:lang w:val="en-CA"/>
              </w:rPr>
              <w:t xml:space="preserve"> 1.5</w:t>
            </w:r>
          </w:p>
        </w:tc>
      </w:tr>
      <w:tr w:rsidR="00F34FD7" w:rsidRPr="00A1115A" w14:paraId="26EDF856" w14:textId="77777777">
        <w:trPr>
          <w:trHeight w:val="187"/>
        </w:trPr>
        <w:tc>
          <w:tcPr>
            <w:tcW w:w="1072" w:type="dxa"/>
            <w:tcBorders>
              <w:top w:val="nil"/>
              <w:left w:val="single" w:sz="4" w:space="0" w:color="auto"/>
              <w:bottom w:val="nil"/>
              <w:right w:val="single" w:sz="4" w:space="0" w:color="auto"/>
            </w:tcBorders>
            <w:shd w:val="clear" w:color="auto" w:fill="auto"/>
            <w:hideMark/>
          </w:tcPr>
          <w:p w14:paraId="39754811" w14:textId="77777777" w:rsidR="00F34FD7" w:rsidRPr="00A1115A" w:rsidRDefault="00F34FD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35A84A6" w14:textId="77777777" w:rsidR="00F34FD7" w:rsidRPr="00A1115A" w:rsidRDefault="00F34FD7">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229FB14B" w14:textId="77777777" w:rsidR="00F34FD7" w:rsidRPr="00A1115A" w:rsidRDefault="00F34FD7">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63614DAE" w14:textId="77777777" w:rsidR="00F34FD7" w:rsidRPr="00A1115A" w:rsidRDefault="00F34FD7">
            <w:pPr>
              <w:pStyle w:val="TAC"/>
            </w:pPr>
            <w:r w:rsidRPr="00A1115A">
              <w:t xml:space="preserve">≤ </w:t>
            </w:r>
            <w:r w:rsidRPr="00A1115A">
              <w:rPr>
                <w:lang w:val="en-CA"/>
              </w:rPr>
              <w:t>2</w:t>
            </w:r>
          </w:p>
        </w:tc>
      </w:tr>
      <w:tr w:rsidR="00F34FD7" w:rsidRPr="00A1115A" w14:paraId="7189A058" w14:textId="77777777">
        <w:trPr>
          <w:trHeight w:val="187"/>
        </w:trPr>
        <w:tc>
          <w:tcPr>
            <w:tcW w:w="1072" w:type="dxa"/>
            <w:tcBorders>
              <w:top w:val="nil"/>
              <w:left w:val="single" w:sz="4" w:space="0" w:color="auto"/>
              <w:bottom w:val="nil"/>
              <w:right w:val="single" w:sz="4" w:space="0" w:color="auto"/>
            </w:tcBorders>
            <w:shd w:val="clear" w:color="auto" w:fill="auto"/>
            <w:hideMark/>
          </w:tcPr>
          <w:p w14:paraId="125CB2D8" w14:textId="77777777" w:rsidR="00F34FD7" w:rsidRPr="00A1115A" w:rsidRDefault="00F34FD7">
            <w:pPr>
              <w:pStyle w:val="TAC"/>
            </w:pPr>
          </w:p>
        </w:tc>
        <w:tc>
          <w:tcPr>
            <w:tcW w:w="1560" w:type="dxa"/>
            <w:tcBorders>
              <w:top w:val="single" w:sz="4" w:space="0" w:color="auto"/>
              <w:left w:val="single" w:sz="4" w:space="0" w:color="auto"/>
              <w:bottom w:val="single" w:sz="4" w:space="0" w:color="auto"/>
              <w:right w:val="single" w:sz="4" w:space="0" w:color="auto"/>
            </w:tcBorders>
          </w:tcPr>
          <w:p w14:paraId="0945B368" w14:textId="77777777" w:rsidR="00F34FD7" w:rsidRPr="00A1115A" w:rsidRDefault="00F34FD7">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2005354" w14:textId="77777777" w:rsidR="00F34FD7" w:rsidRPr="00A1115A" w:rsidRDefault="00F34FD7">
            <w:pPr>
              <w:pStyle w:val="TAC"/>
            </w:pPr>
            <w:r w:rsidRPr="00A1115A">
              <w:t xml:space="preserve">≤ </w:t>
            </w:r>
            <w:r w:rsidRPr="00A1115A">
              <w:rPr>
                <w:lang w:val="en-CA"/>
              </w:rPr>
              <w:t>3.5</w:t>
            </w:r>
          </w:p>
        </w:tc>
      </w:tr>
      <w:tr w:rsidR="00F34FD7" w:rsidRPr="00A1115A" w14:paraId="46604534" w14:textId="77777777">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7D94036" w14:textId="77777777" w:rsidR="00F34FD7" w:rsidRPr="00A1115A" w:rsidRDefault="00F34FD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4813559" w14:textId="77777777" w:rsidR="00F34FD7" w:rsidRPr="00A1115A" w:rsidRDefault="00F34FD7">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BE8A074" w14:textId="77777777" w:rsidR="00F34FD7" w:rsidRPr="00A1115A" w:rsidRDefault="00F34FD7">
            <w:pPr>
              <w:pStyle w:val="TAC"/>
            </w:pPr>
            <w:r w:rsidRPr="00A1115A">
              <w:t xml:space="preserve">≤ </w:t>
            </w:r>
            <w:r w:rsidRPr="00A1115A">
              <w:rPr>
                <w:lang w:val="en-CA"/>
              </w:rPr>
              <w:t>6.5</w:t>
            </w:r>
          </w:p>
        </w:tc>
      </w:tr>
      <w:tr w:rsidR="00F34FD7" w:rsidRPr="00A1115A" w14:paraId="272CE1F0" w14:textId="77777777">
        <w:tc>
          <w:tcPr>
            <w:tcW w:w="9577" w:type="dxa"/>
            <w:gridSpan w:val="5"/>
            <w:tcBorders>
              <w:top w:val="single" w:sz="4" w:space="0" w:color="auto"/>
              <w:left w:val="single" w:sz="4" w:space="0" w:color="auto"/>
              <w:bottom w:val="single" w:sz="4" w:space="0" w:color="auto"/>
              <w:right w:val="single" w:sz="4" w:space="0" w:color="auto"/>
            </w:tcBorders>
          </w:tcPr>
          <w:p w14:paraId="764BA52B" w14:textId="77777777" w:rsidR="00F34FD7" w:rsidRPr="00A1115A" w:rsidRDefault="00F34FD7">
            <w:pPr>
              <w:pStyle w:val="TAN"/>
            </w:pPr>
            <w:r w:rsidRPr="00A1115A">
              <w:t>NOTE 1:</w:t>
            </w:r>
            <w:r w:rsidRPr="00A1115A">
              <w:tab/>
              <w:t xml:space="preserve">Applicable for UE operating in TDD mode with Pi/2 BPSK modulation and </w:t>
            </w:r>
            <w:bookmarkStart w:id="6" w:name="_Hlk525291220"/>
            <w:r w:rsidRPr="00A1115A">
              <w:t xml:space="preserve">UE indicates support for UE capability </w:t>
            </w:r>
            <w:r w:rsidRPr="00A1115A">
              <w:rPr>
                <w:i/>
                <w:lang w:val="en-US"/>
              </w:rPr>
              <w:t>powerBoosting-pi2BPSK</w:t>
            </w:r>
            <w:r w:rsidRPr="00A1115A" w:rsidDel="00B4601F">
              <w:rPr>
                <w:i/>
              </w:rPr>
              <w:t xml:space="preserve"> </w:t>
            </w:r>
            <w:bookmarkEnd w:id="6"/>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4F0C5530" w14:textId="77777777" w:rsidR="00F34FD7" w:rsidRPr="00A1115A" w:rsidRDefault="00F34FD7">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bookmarkEnd w:id="5"/>
    </w:tbl>
    <w:p w14:paraId="2C25812B" w14:textId="1DB02D1C" w:rsidR="0048623E" w:rsidRDefault="0048623E" w:rsidP="002B6736">
      <w:pPr>
        <w:spacing w:after="0"/>
        <w:jc w:val="both"/>
        <w:rPr>
          <w:b/>
          <w:bCs/>
        </w:rPr>
      </w:pPr>
    </w:p>
    <w:p w14:paraId="6604E2DC" w14:textId="291FF602" w:rsidR="00F84788" w:rsidRDefault="00F40392" w:rsidP="002B6736">
      <w:pPr>
        <w:spacing w:after="0"/>
        <w:jc w:val="both"/>
      </w:pPr>
      <w:r>
        <w:t xml:space="preserve">Spectrum flatness requirements are defined in 38.101 to </w:t>
      </w:r>
      <w:r w:rsidR="00B15C4E">
        <w:t>ensure that the</w:t>
      </w:r>
      <w:r>
        <w:t xml:space="preserve"> base station receiver</w:t>
      </w:r>
      <w:r w:rsidR="00B15C4E">
        <w:t xml:space="preserve"> can operate at adequate performance level</w:t>
      </w:r>
      <w:r w:rsidR="502D787E">
        <w:t xml:space="preserve"> due to the FDSS in the transmitter</w:t>
      </w:r>
      <w:r w:rsidR="00B15C4E">
        <w:t xml:space="preserve">. </w:t>
      </w:r>
    </w:p>
    <w:p w14:paraId="4DAFB683" w14:textId="180B297A" w:rsidR="00F84788" w:rsidRDefault="00F84788" w:rsidP="002B6736">
      <w:pPr>
        <w:spacing w:after="0"/>
        <w:jc w:val="both"/>
      </w:pPr>
    </w:p>
    <w:p w14:paraId="7F42ECDB" w14:textId="27ECE11C" w:rsidR="00F84788" w:rsidRDefault="00F84788" w:rsidP="002B6736">
      <w:pPr>
        <w:spacing w:after="0"/>
        <w:jc w:val="both"/>
        <w:rPr>
          <w:rStyle w:val="normaltextrun"/>
          <w:rFonts w:eastAsia="MS Mincho"/>
          <w:i/>
          <w:iCs/>
        </w:rPr>
      </w:pPr>
      <w:r>
        <w:rPr>
          <w:b/>
          <w:bCs/>
          <w:i/>
          <w:iCs/>
        </w:rPr>
        <w:t xml:space="preserve">Observation </w:t>
      </w:r>
      <w:r w:rsidR="00AD0C1C">
        <w:rPr>
          <w:b/>
          <w:i/>
        </w:rPr>
        <w:t>6</w:t>
      </w:r>
      <w:r w:rsidRPr="002D779D">
        <w:rPr>
          <w:b/>
          <w:bCs/>
          <w:i/>
          <w:iCs/>
          <w:noProof/>
        </w:rPr>
        <w:t xml:space="preserve">: </w:t>
      </w:r>
      <w:r>
        <w:rPr>
          <w:rStyle w:val="normaltextrun"/>
          <w:rFonts w:cs="Arial"/>
          <w:i/>
          <w:iCs/>
          <w:color w:val="000000"/>
          <w:szCs w:val="22"/>
          <w:shd w:val="clear" w:color="auto" w:fill="FFFFFF"/>
        </w:rPr>
        <w:t xml:space="preserve"> </w:t>
      </w:r>
      <w:r w:rsidRPr="00F84788">
        <w:rPr>
          <w:rStyle w:val="normaltextrun"/>
          <w:i/>
          <w:iCs/>
        </w:rPr>
        <w:t xml:space="preserve">Spectrum flatness requirements </w:t>
      </w:r>
      <w:r>
        <w:rPr>
          <w:rStyle w:val="normaltextrun"/>
          <w:i/>
          <w:iCs/>
          <w:lang w:val="en-US"/>
        </w:rPr>
        <w:t xml:space="preserve">for the UE is needed </w:t>
      </w:r>
      <w:r w:rsidRPr="00F84788">
        <w:rPr>
          <w:rStyle w:val="normaltextrun"/>
          <w:i/>
          <w:iCs/>
        </w:rPr>
        <w:t xml:space="preserve">to ensure base station receiver </w:t>
      </w:r>
      <w:r>
        <w:rPr>
          <w:rStyle w:val="normaltextrun"/>
          <w:i/>
          <w:iCs/>
          <w:lang w:val="en-US"/>
        </w:rPr>
        <w:t>performance.</w:t>
      </w:r>
      <w:r w:rsidRPr="00F84788">
        <w:rPr>
          <w:rStyle w:val="normaltextrun"/>
          <w:rFonts w:eastAsia="MS Mincho"/>
          <w:i/>
          <w:iCs/>
        </w:rPr>
        <w:t xml:space="preserve"> </w:t>
      </w:r>
    </w:p>
    <w:p w14:paraId="507677EF" w14:textId="77777777" w:rsidR="00AC1F89" w:rsidRDefault="00AC1F89" w:rsidP="002B6736">
      <w:pPr>
        <w:spacing w:after="0"/>
        <w:jc w:val="both"/>
        <w:rPr>
          <w:rStyle w:val="normaltextrun"/>
          <w:rFonts w:eastAsia="MS Mincho"/>
          <w:i/>
          <w:iCs/>
        </w:rPr>
      </w:pPr>
    </w:p>
    <w:p w14:paraId="73B5A37E" w14:textId="193A35DE" w:rsidR="006F115D" w:rsidRDefault="006F115D" w:rsidP="006F115D">
      <w:pPr>
        <w:spacing w:after="0"/>
        <w:rPr>
          <w:rStyle w:val="normaltextrun"/>
        </w:rPr>
      </w:pPr>
      <w:r>
        <w:rPr>
          <w:rStyle w:val="normaltextrun"/>
        </w:rPr>
        <w:t xml:space="preserve">In RAN4 #108bis </w:t>
      </w:r>
      <w:r>
        <w:rPr>
          <w:rStyle w:val="normaltextrun"/>
          <w:lang w:val="en-US"/>
        </w:rPr>
        <w:t xml:space="preserve">following was agreed in </w:t>
      </w:r>
      <w:r>
        <w:rPr>
          <w:rStyle w:val="normaltextrun"/>
        </w:rPr>
        <w:t>a WF [4]:</w:t>
      </w:r>
    </w:p>
    <w:p w14:paraId="4ED20EA5" w14:textId="00955B20" w:rsidR="009E7CB7" w:rsidRDefault="009E7CB7" w:rsidP="006F115D">
      <w:pPr>
        <w:spacing w:after="0"/>
        <w:rPr>
          <w:rStyle w:val="normaltextrun"/>
        </w:rPr>
      </w:pPr>
      <w:r>
        <w:rPr>
          <w:noProof/>
        </w:rPr>
        <mc:AlternateContent>
          <mc:Choice Requires="wps">
            <w:drawing>
              <wp:anchor distT="0" distB="0" distL="114300" distR="114300" simplePos="0" relativeHeight="251658246" behindDoc="0" locked="0" layoutInCell="1" allowOverlap="1" wp14:anchorId="173EE7A4" wp14:editId="70DF9208">
                <wp:simplePos x="0" y="0"/>
                <wp:positionH relativeFrom="margin">
                  <wp:posOffset>-635</wp:posOffset>
                </wp:positionH>
                <wp:positionV relativeFrom="paragraph">
                  <wp:posOffset>108585</wp:posOffset>
                </wp:positionV>
                <wp:extent cx="6438900" cy="895350"/>
                <wp:effectExtent l="0" t="0" r="19050" b="19050"/>
                <wp:wrapNone/>
                <wp:docPr id="1543076050" name="Rectangle 1543076050"/>
                <wp:cNvGraphicFramePr/>
                <a:graphic xmlns:a="http://schemas.openxmlformats.org/drawingml/2006/main">
                  <a:graphicData uri="http://schemas.microsoft.com/office/word/2010/wordprocessingShape">
                    <wps:wsp>
                      <wps:cNvSpPr/>
                      <wps:spPr>
                        <a:xfrm>
                          <a:off x="0" y="0"/>
                          <a:ext cx="6438900" cy="895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du="http://schemas.microsoft.com/office/word/2023/wordml/word16du">
            <w:pict w14:anchorId="524E2502">
              <v:rect id="Rectangle 1543076050" style="position:absolute;margin-left:-.05pt;margin-top:8.55pt;width:507pt;height:70.5pt;z-index:25165824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spid="_x0000_s1026" filled="f" strokecolor="#1f3763 [1604]" strokeweight="1pt" w14:anchorId="6F34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">
                <w10:wrap anchorx="margin"/>
              </v:rect>
            </w:pict>
          </mc:Fallback>
        </mc:AlternateContent>
      </w:r>
    </w:p>
    <w:p w14:paraId="673D3FC0" w14:textId="52AAE162" w:rsidR="009E7CB7" w:rsidRDefault="009E7CB7" w:rsidP="009E7CB7">
      <w:pPr>
        <w:spacing w:after="0"/>
      </w:pPr>
      <w:r>
        <w:rPr>
          <w:b/>
          <w:lang w:eastAsia="zh-CN"/>
        </w:rPr>
        <w:t>&lt;Agreement&gt;</w:t>
      </w:r>
      <w:r>
        <w:rPr>
          <w:lang w:eastAsia="zh-CN"/>
        </w:rPr>
        <w:t xml:space="preserve">: </w:t>
      </w:r>
    </w:p>
    <w:p w14:paraId="33C39A31" w14:textId="77777777" w:rsidR="009E7CB7" w:rsidRDefault="009E7CB7" w:rsidP="009E7CB7">
      <w:pPr>
        <w:pStyle w:val="B1"/>
        <w:rPr>
          <w:lang w:eastAsia="zh-CN"/>
        </w:rPr>
      </w:pPr>
      <w:r>
        <w:rPr>
          <w:lang w:eastAsia="zh-CN"/>
        </w:rPr>
        <w:t>-</w:t>
      </w:r>
      <w:r>
        <w:rPr>
          <w:lang w:eastAsia="zh-CN"/>
        </w:rPr>
        <w:tab/>
        <w:t xml:space="preserve">If spectrum flatness requirements from clause 6.4.2.4 in 38.101-1 for QPSK </w:t>
      </w:r>
      <w:proofErr w:type="spellStart"/>
      <w:r>
        <w:rPr>
          <w:lang w:eastAsia="zh-CN"/>
        </w:rPr>
        <w:t>can not</w:t>
      </w:r>
      <w:proofErr w:type="spellEnd"/>
      <w:r>
        <w:rPr>
          <w:lang w:eastAsia="zh-CN"/>
        </w:rPr>
        <w:t xml:space="preserve"> be met</w:t>
      </w:r>
      <w:r w:rsidRPr="00D076DD">
        <w:rPr>
          <w:lang w:eastAsia="zh-CN"/>
        </w:rPr>
        <w:t xml:space="preserve"> </w:t>
      </w:r>
      <w:r>
        <w:rPr>
          <w:lang w:eastAsia="zh-CN"/>
        </w:rPr>
        <w:t>for the enhancement a new requirement shall be defined.</w:t>
      </w:r>
    </w:p>
    <w:p w14:paraId="71FF23C9" w14:textId="77777777" w:rsidR="009E7CB7" w:rsidRDefault="009E7CB7" w:rsidP="009E7CB7">
      <w:pPr>
        <w:pStyle w:val="B1"/>
        <w:rPr>
          <w:lang w:eastAsia="zh-CN"/>
        </w:rPr>
      </w:pPr>
      <w:r>
        <w:rPr>
          <w:lang w:eastAsia="zh-CN"/>
        </w:rPr>
        <w:tab/>
        <w:t>-</w:t>
      </w:r>
      <w:r>
        <w:rPr>
          <w:lang w:eastAsia="zh-CN"/>
        </w:rPr>
        <w:tab/>
        <w:t xml:space="preserve">FFS if there </w:t>
      </w:r>
      <w:proofErr w:type="gramStart"/>
      <w:r>
        <w:rPr>
          <w:lang w:eastAsia="zh-CN"/>
        </w:rPr>
        <w:t>is</w:t>
      </w:r>
      <w:proofErr w:type="gramEnd"/>
      <w:r>
        <w:rPr>
          <w:lang w:eastAsia="zh-CN"/>
        </w:rPr>
        <w:t xml:space="preserve"> different requirements for different RB regions intended for power boosting</w:t>
      </w:r>
    </w:p>
    <w:p w14:paraId="3618CFFD" w14:textId="0676285F" w:rsidR="00AC1F89" w:rsidRDefault="00AC1F89" w:rsidP="006F115D">
      <w:pPr>
        <w:spacing w:after="0"/>
        <w:jc w:val="both"/>
      </w:pPr>
    </w:p>
    <w:p w14:paraId="4E8F2007" w14:textId="385C0029" w:rsidR="00861C4C" w:rsidRDefault="00861C4C" w:rsidP="002B6736">
      <w:pPr>
        <w:spacing w:after="0"/>
        <w:jc w:val="both"/>
      </w:pPr>
      <w:r>
        <w:t xml:space="preserve">Agreement above discusses flatness requirement from clause 6.4.2.4, which is shown in Figure 2. This is a generic requirement that is applied whenever the relaxed requirement for pi/2 BPSK is not applied. Requirement is defined for normal and extreme conditions and the parameter numbers in brackets are for extreme conditions and the ones outside for normal conditions. Generic requirement is meant to allow certain ripple in implementation, </w:t>
      </w:r>
      <w:proofErr w:type="gramStart"/>
      <w:r>
        <w:t>e.g.</w:t>
      </w:r>
      <w:proofErr w:type="gramEnd"/>
      <w:r>
        <w:t xml:space="preserve"> band filtering and it doesn’t depend on the </w:t>
      </w:r>
      <w:r w:rsidR="00CE7E70">
        <w:t xml:space="preserve">UE </w:t>
      </w:r>
      <w:r>
        <w:t>allocation</w:t>
      </w:r>
      <w:r w:rsidR="005A2107">
        <w:t>.</w:t>
      </w:r>
      <w:r>
        <w:t xml:space="preserve"> </w:t>
      </w:r>
      <w:r w:rsidR="005A2107">
        <w:t xml:space="preserve">Range 2 is the frequency range next to the band edge allowing larger ripple, whereas Range 1 is farther away from band edges and has </w:t>
      </w:r>
      <w:r w:rsidR="00CE7E70">
        <w:t>stricter</w:t>
      </w:r>
      <w:r w:rsidR="005A2107">
        <w:t xml:space="preserve"> requirement. </w:t>
      </w:r>
    </w:p>
    <w:p w14:paraId="12FD1A09" w14:textId="77777777" w:rsidR="00861C4C" w:rsidRPr="00861C4C" w:rsidRDefault="00861C4C" w:rsidP="002B6736">
      <w:pPr>
        <w:spacing w:after="0"/>
        <w:jc w:val="both"/>
      </w:pPr>
    </w:p>
    <w:p w14:paraId="65E6B490" w14:textId="51A3451E" w:rsidR="0048623E" w:rsidRDefault="00B15C4E" w:rsidP="002B6736">
      <w:pPr>
        <w:spacing w:after="0"/>
        <w:jc w:val="both"/>
      </w:pPr>
      <w:proofErr w:type="gramStart"/>
      <w:r>
        <w:t>In order to</w:t>
      </w:r>
      <w:proofErr w:type="gramEnd"/>
      <w:r>
        <w:t xml:space="preserve"> allow FDSS for the pi/2 BPSK, the </w:t>
      </w:r>
      <w:r w:rsidR="00347BF0">
        <w:t xml:space="preserve">spectrum </w:t>
      </w:r>
      <w:r>
        <w:t xml:space="preserve">flatness requirement has been relaxed. Limits of spectral flatness requirements are </w:t>
      </w:r>
      <w:r w:rsidR="00BF5608">
        <w:t>illustrated</w:t>
      </w:r>
      <w:r>
        <w:t xml:space="preserve"> in Figure </w:t>
      </w:r>
      <w:r w:rsidR="005A2107">
        <w:t>3</w:t>
      </w:r>
      <w:r>
        <w:t xml:space="preserve"> and actual requirement for pi/2 BPSK </w:t>
      </w:r>
      <w:r w:rsidR="00BF5608">
        <w:t xml:space="preserve">shown </w:t>
      </w:r>
      <w:r>
        <w:t xml:space="preserve">in Table </w:t>
      </w:r>
      <w:r w:rsidR="00800905">
        <w:t>5</w:t>
      </w:r>
      <w:r>
        <w:t xml:space="preserve">. In Section 4 it was concluded that the filter with </w:t>
      </w:r>
      <w:r w:rsidR="40572DEF">
        <w:t>the</w:t>
      </w:r>
      <w:r>
        <w:t xml:space="preserve"> least aggressive frequency response is optimizing the performance when FDSS is applied to QPSK (Observation </w:t>
      </w:r>
      <w:r w:rsidR="00384F94">
        <w:t>4</w:t>
      </w:r>
      <w:r>
        <w:t xml:space="preserve">). Hence for FDSS with QPSK the flatness requirement should be </w:t>
      </w:r>
      <w:r w:rsidR="00544B79">
        <w:t>stricter</w:t>
      </w:r>
      <w:r>
        <w:t xml:space="preserve"> than the one defined for pi/2 BPSK. </w:t>
      </w:r>
      <w:r w:rsidR="00FD7EE5">
        <w:t>Two e</w:t>
      </w:r>
      <w:r>
        <w:t>xample</w:t>
      </w:r>
      <w:r w:rsidR="00FD7EE5">
        <w:t>s</w:t>
      </w:r>
      <w:r>
        <w:t xml:space="preserve"> of such requirement </w:t>
      </w:r>
      <w:r w:rsidR="00FD7EE5">
        <w:t>are</w:t>
      </w:r>
      <w:r>
        <w:t xml:space="preserve"> shown in figure </w:t>
      </w:r>
      <w:r w:rsidR="00861C4C">
        <w:t>4</w:t>
      </w:r>
      <w:r>
        <w:t>, where parameters X1=4dB</w:t>
      </w:r>
      <w:r w:rsidR="00FD7EE5">
        <w:t xml:space="preserve">, </w:t>
      </w:r>
      <w:r>
        <w:t>X2=8dB</w:t>
      </w:r>
      <w:r w:rsidR="00BF5608">
        <w:t xml:space="preserve"> </w:t>
      </w:r>
      <w:r w:rsidR="00FD7EE5" w:rsidRPr="2869780D">
        <w:rPr>
          <w:lang w:val="en-US"/>
        </w:rPr>
        <w:t xml:space="preserve">and </w:t>
      </w:r>
      <w:r w:rsidR="00FD7EE5">
        <w:t>X1=6dB, X2=1</w:t>
      </w:r>
      <w:r w:rsidR="00204B71">
        <w:t>0</w:t>
      </w:r>
      <w:r w:rsidR="00FD7EE5">
        <w:t xml:space="preserve">dB </w:t>
      </w:r>
      <w:r w:rsidR="00BF5608">
        <w:t>are used</w:t>
      </w:r>
      <w:r>
        <w:t xml:space="preserve">. </w:t>
      </w:r>
      <w:proofErr w:type="gramStart"/>
      <w:r w:rsidR="00204B71">
        <w:t>It can be seen that even</w:t>
      </w:r>
      <w:proofErr w:type="gramEnd"/>
      <w:r w:rsidR="00204B71">
        <w:t xml:space="preserve"> the 2-tap filter would not fit within the 4dB ripple in Range 1 of the generic requirement</w:t>
      </w:r>
      <w:r w:rsidR="00367C60">
        <w:t>, hence relaxed requirement is needed.</w:t>
      </w:r>
      <w:r w:rsidR="00204B71">
        <w:t xml:space="preserve"> </w:t>
      </w:r>
      <w:r w:rsidR="00367C60">
        <w:t xml:space="preserve">On the other </w:t>
      </w:r>
      <w:proofErr w:type="gramStart"/>
      <w:r w:rsidR="00367C60">
        <w:t>hand</w:t>
      </w:r>
      <w:proofErr w:type="gramEnd"/>
      <w:r w:rsidR="00367C60">
        <w:t xml:space="preserve"> it is good</w:t>
      </w:r>
      <w:r w:rsidR="5A80CCB9">
        <w:t xml:space="preserve"> to</w:t>
      </w:r>
      <w:r w:rsidR="2BD44EBD">
        <w:t xml:space="preserve"> avoid</w:t>
      </w:r>
      <w:r w:rsidR="5A80CCB9">
        <w:t xml:space="preserve"> hav</w:t>
      </w:r>
      <w:r w:rsidR="471C3375">
        <w:t>ing</w:t>
      </w:r>
      <w:r w:rsidR="5A80CCB9">
        <w:t xml:space="preserve"> unnecessarily strict requirement</w:t>
      </w:r>
      <w:r w:rsidR="00367C60">
        <w:t xml:space="preserve"> to prevent any impacts to the implementation. Hence X1=6dB, X2=10dB looks like a good option.</w:t>
      </w:r>
    </w:p>
    <w:p w14:paraId="35699339" w14:textId="77777777" w:rsidR="00367C60" w:rsidRDefault="00367C60" w:rsidP="002B6736">
      <w:pPr>
        <w:spacing w:after="0"/>
        <w:jc w:val="both"/>
      </w:pPr>
    </w:p>
    <w:p w14:paraId="69FC4A2B" w14:textId="650FEDB8" w:rsidR="00367C60" w:rsidRPr="00367C60" w:rsidRDefault="00367C60" w:rsidP="002B6736">
      <w:pPr>
        <w:spacing w:after="0"/>
        <w:jc w:val="both"/>
      </w:pPr>
      <w:r w:rsidRPr="00A00504">
        <w:rPr>
          <w:b/>
          <w:bCs/>
        </w:rPr>
        <w:t xml:space="preserve">Observation </w:t>
      </w:r>
      <w:r w:rsidR="00CE7E70">
        <w:rPr>
          <w:b/>
          <w:bCs/>
        </w:rPr>
        <w:t>7</w:t>
      </w:r>
      <w:r>
        <w:t xml:space="preserve">: </w:t>
      </w:r>
      <w:r w:rsidRPr="00A00504">
        <w:rPr>
          <w:i/>
          <w:iCs/>
        </w:rPr>
        <w:t>Even 2-tap filter does not meet the generic spectr</w:t>
      </w:r>
      <w:r>
        <w:rPr>
          <w:i/>
          <w:iCs/>
        </w:rPr>
        <w:t>al</w:t>
      </w:r>
      <w:r w:rsidRPr="00A00504">
        <w:rPr>
          <w:i/>
          <w:iCs/>
        </w:rPr>
        <w:t xml:space="preserve"> flatness requirement and hence relaxed requirement is needed for FDSS.</w:t>
      </w:r>
    </w:p>
    <w:p w14:paraId="342D97F7" w14:textId="542BB6EC" w:rsidR="00B15C4E" w:rsidRDefault="00B15C4E" w:rsidP="002B6736">
      <w:pPr>
        <w:spacing w:after="0"/>
        <w:jc w:val="both"/>
      </w:pPr>
    </w:p>
    <w:p w14:paraId="502FFAB4" w14:textId="2CC7DFD4" w:rsidR="00B15C4E" w:rsidRDefault="00B15C4E" w:rsidP="00B15C4E">
      <w:pPr>
        <w:spacing w:after="0"/>
        <w:jc w:val="both"/>
        <w:rPr>
          <w:b/>
          <w:bCs/>
          <w:i/>
          <w:iCs/>
        </w:rPr>
      </w:pPr>
      <w:r>
        <w:rPr>
          <w:b/>
          <w:i/>
        </w:rPr>
        <w:t xml:space="preserve">Proposal </w:t>
      </w:r>
      <w:r w:rsidR="00A15E64">
        <w:rPr>
          <w:b/>
          <w:i/>
        </w:rPr>
        <w:t>6</w:t>
      </w:r>
      <w:r w:rsidRPr="6395B05F">
        <w:rPr>
          <w:color w:val="000000" w:themeColor="text1"/>
        </w:rPr>
        <w:t xml:space="preserve">: </w:t>
      </w:r>
      <w:r>
        <w:rPr>
          <w:i/>
          <w:iCs/>
        </w:rPr>
        <w:t>Introduce new</w:t>
      </w:r>
      <w:r w:rsidR="00BF5608">
        <w:rPr>
          <w:i/>
          <w:iCs/>
        </w:rPr>
        <w:t xml:space="preserve"> </w:t>
      </w:r>
      <w:r>
        <w:rPr>
          <w:i/>
          <w:iCs/>
        </w:rPr>
        <w:t xml:space="preserve">spectral flatness requirement for </w:t>
      </w:r>
      <w:r w:rsidR="00BE7649">
        <w:rPr>
          <w:i/>
          <w:iCs/>
        </w:rPr>
        <w:t xml:space="preserve">FDSS with </w:t>
      </w:r>
      <w:r>
        <w:rPr>
          <w:i/>
          <w:iCs/>
        </w:rPr>
        <w:t xml:space="preserve">QPSK </w:t>
      </w:r>
      <w:r w:rsidR="00BE7649">
        <w:rPr>
          <w:i/>
          <w:iCs/>
        </w:rPr>
        <w:t>in Rel-18</w:t>
      </w:r>
      <w:r w:rsidR="00A851F2">
        <w:rPr>
          <w:i/>
          <w:iCs/>
        </w:rPr>
        <w:t xml:space="preserve"> </w:t>
      </w:r>
      <w:r w:rsidR="00B06B7D">
        <w:rPr>
          <w:i/>
        </w:rPr>
        <w:t xml:space="preserve">together with </w:t>
      </w:r>
      <w:r w:rsidR="00A851F2" w:rsidRPr="00DC40BE">
        <w:rPr>
          <w:i/>
          <w:iCs/>
        </w:rPr>
        <w:t>MPR/PAR reduction</w:t>
      </w:r>
      <w:r w:rsidRPr="00DC40BE">
        <w:rPr>
          <w:i/>
          <w:iCs/>
        </w:rPr>
        <w:t>.</w:t>
      </w:r>
      <w:r>
        <w:rPr>
          <w:b/>
          <w:bCs/>
          <w:i/>
          <w:iCs/>
        </w:rPr>
        <w:t xml:space="preserve"> </w:t>
      </w:r>
    </w:p>
    <w:p w14:paraId="4236B9CC" w14:textId="48829436" w:rsidR="00A851F2" w:rsidRDefault="00A851F2" w:rsidP="00B15C4E">
      <w:pPr>
        <w:spacing w:after="0"/>
        <w:jc w:val="both"/>
        <w:rPr>
          <w:b/>
          <w:bCs/>
          <w:i/>
          <w:iCs/>
        </w:rPr>
      </w:pPr>
    </w:p>
    <w:p w14:paraId="4EC30141" w14:textId="51574A03" w:rsidR="00A851F2" w:rsidRDefault="00A851F2" w:rsidP="00A851F2">
      <w:pPr>
        <w:spacing w:after="0"/>
        <w:jc w:val="both"/>
        <w:rPr>
          <w:rStyle w:val="normaltextrun"/>
          <w:i/>
          <w:iCs/>
        </w:rPr>
      </w:pPr>
      <w:r>
        <w:rPr>
          <w:b/>
          <w:i/>
        </w:rPr>
        <w:t xml:space="preserve">Proposal </w:t>
      </w:r>
      <w:r w:rsidR="00A15E64">
        <w:rPr>
          <w:b/>
          <w:i/>
        </w:rPr>
        <w:t>7</w:t>
      </w:r>
      <w:r w:rsidRPr="6395B05F">
        <w:rPr>
          <w:color w:val="000000" w:themeColor="text1"/>
        </w:rPr>
        <w:t xml:space="preserve">: </w:t>
      </w:r>
      <w:r w:rsidRPr="00A851F2">
        <w:rPr>
          <w:i/>
          <w:iCs/>
        </w:rPr>
        <w:t>Discuss values for X1 and X2, X1=</w:t>
      </w:r>
      <w:r w:rsidR="00367C60">
        <w:rPr>
          <w:i/>
          <w:iCs/>
        </w:rPr>
        <w:t>6</w:t>
      </w:r>
      <w:r w:rsidRPr="00A851F2">
        <w:rPr>
          <w:i/>
          <w:iCs/>
        </w:rPr>
        <w:t>dB and X2=</w:t>
      </w:r>
      <w:r w:rsidR="00367C60">
        <w:rPr>
          <w:i/>
          <w:iCs/>
        </w:rPr>
        <w:t>10</w:t>
      </w:r>
      <w:r w:rsidRPr="00A851F2">
        <w:rPr>
          <w:i/>
          <w:iCs/>
        </w:rPr>
        <w:t>dB can be used as starting point.</w:t>
      </w:r>
    </w:p>
    <w:p w14:paraId="547CB1EF" w14:textId="77777777" w:rsidR="00A851F2" w:rsidRDefault="00A851F2" w:rsidP="00B15C4E">
      <w:pPr>
        <w:spacing w:after="0"/>
        <w:jc w:val="both"/>
        <w:rPr>
          <w:rStyle w:val="normaltextrun"/>
          <w:i/>
          <w:iCs/>
        </w:rPr>
      </w:pPr>
    </w:p>
    <w:p w14:paraId="00503985" w14:textId="77777777" w:rsidR="00153E0E" w:rsidRDefault="00153E0E" w:rsidP="002B6736">
      <w:pPr>
        <w:spacing w:after="0"/>
        <w:jc w:val="both"/>
        <w:rPr>
          <w:b/>
          <w:bCs/>
        </w:rPr>
      </w:pPr>
    </w:p>
    <w:p w14:paraId="7E10D7FE" w14:textId="1A103D43" w:rsidR="00153E0E" w:rsidRDefault="00153E0E" w:rsidP="002B6736">
      <w:pPr>
        <w:spacing w:after="0"/>
        <w:jc w:val="both"/>
        <w:rPr>
          <w:b/>
          <w:bCs/>
        </w:rPr>
      </w:pPr>
      <w:r w:rsidRPr="00A1115A">
        <w:rPr>
          <w:noProof/>
        </w:rPr>
        <mc:AlternateContent>
          <mc:Choice Requires="wpc">
            <w:drawing>
              <wp:inline distT="0" distB="0" distL="0" distR="0" wp14:anchorId="7C0B05AF" wp14:editId="062032F4">
                <wp:extent cx="6150610" cy="1875790"/>
                <wp:effectExtent l="0" t="0" r="2540" b="29210"/>
                <wp:docPr id="3366" name="Canvas 336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27" name="Line 4"/>
                        <wps:cNvCnPr>
                          <a:cxnSpLocks noChangeShapeType="1"/>
                        </wps:cNvCnPr>
                        <wps:spPr bwMode="auto">
                          <a:xfrm>
                            <a:off x="6350" y="35999"/>
                            <a:ext cx="0" cy="1819275"/>
                          </a:xfrm>
                          <a:prstGeom prst="line">
                            <a:avLst/>
                          </a:prstGeom>
                          <a:noFill/>
                          <a:ln w="0">
                            <a:solidFill>
                              <a:srgbClr val="000000"/>
                            </a:solidFill>
                            <a:round/>
                            <a:headEnd/>
                            <a:tailEnd/>
                          </a:ln>
                        </wps:spPr>
                        <wps:bodyPr/>
                      </wps:wsp>
                      <wps:wsp>
                        <wps:cNvPr id="3328" name="Rectangle 5"/>
                        <wps:cNvSpPr>
                          <a:spLocks noChangeArrowheads="1"/>
                        </wps:cNvSpPr>
                        <wps:spPr bwMode="auto">
                          <a:xfrm>
                            <a:off x="6350" y="35999"/>
                            <a:ext cx="8890" cy="1819275"/>
                          </a:xfrm>
                          <a:prstGeom prst="rect">
                            <a:avLst/>
                          </a:prstGeom>
                          <a:solidFill>
                            <a:srgbClr val="000000"/>
                          </a:solidFill>
                          <a:ln>
                            <a:noFill/>
                          </a:ln>
                        </wps:spPr>
                        <wps:bodyPr rot="0" vert="horz" wrap="square" lIns="91440" tIns="45720" rIns="91440" bIns="45720" anchor="t" anchorCtr="0" upright="1">
                          <a:noAutofit/>
                        </wps:bodyPr>
                      </wps:wsp>
                      <wps:wsp>
                        <wps:cNvPr id="3329" name="Line 6"/>
                        <wps:cNvCnPr>
                          <a:cxnSpLocks noChangeShapeType="1"/>
                        </wps:cNvCnPr>
                        <wps:spPr bwMode="auto">
                          <a:xfrm>
                            <a:off x="6112510" y="44889"/>
                            <a:ext cx="0" cy="1810385"/>
                          </a:xfrm>
                          <a:prstGeom prst="line">
                            <a:avLst/>
                          </a:prstGeom>
                          <a:noFill/>
                          <a:ln w="0">
                            <a:solidFill>
                              <a:srgbClr val="000000"/>
                            </a:solidFill>
                            <a:round/>
                            <a:headEnd/>
                            <a:tailEnd/>
                          </a:ln>
                        </wps:spPr>
                        <wps:bodyPr/>
                      </wps:wsp>
                      <wps:wsp>
                        <wps:cNvPr id="3330" name="Rectangle 7"/>
                        <wps:cNvSpPr>
                          <a:spLocks noChangeArrowheads="1"/>
                        </wps:cNvSpPr>
                        <wps:spPr bwMode="auto">
                          <a:xfrm>
                            <a:off x="6112510" y="44889"/>
                            <a:ext cx="8890" cy="1810385"/>
                          </a:xfrm>
                          <a:prstGeom prst="rect">
                            <a:avLst/>
                          </a:prstGeom>
                          <a:solidFill>
                            <a:srgbClr val="000000"/>
                          </a:solidFill>
                          <a:ln>
                            <a:noFill/>
                          </a:ln>
                        </wps:spPr>
                        <wps:bodyPr rot="0" vert="horz" wrap="square" lIns="91440" tIns="45720" rIns="91440" bIns="45720" anchor="t" anchorCtr="0" upright="1">
                          <a:noAutofit/>
                        </wps:bodyPr>
                      </wps:wsp>
                      <wps:wsp>
                        <wps:cNvPr id="3331" name="Line 8"/>
                        <wps:cNvCnPr>
                          <a:cxnSpLocks noChangeShapeType="1"/>
                        </wps:cNvCnPr>
                        <wps:spPr bwMode="auto">
                          <a:xfrm>
                            <a:off x="15240" y="35999"/>
                            <a:ext cx="6106160" cy="0"/>
                          </a:xfrm>
                          <a:prstGeom prst="line">
                            <a:avLst/>
                          </a:prstGeom>
                          <a:noFill/>
                          <a:ln w="0">
                            <a:solidFill>
                              <a:srgbClr val="000000"/>
                            </a:solidFill>
                            <a:round/>
                            <a:headEnd/>
                            <a:tailEnd/>
                          </a:ln>
                        </wps:spPr>
                        <wps:bodyPr/>
                      </wps:wsp>
                      <wps:wsp>
                        <wps:cNvPr id="3332" name="Rectangle 9"/>
                        <wps:cNvSpPr>
                          <a:spLocks noChangeArrowheads="1"/>
                        </wps:cNvSpPr>
                        <wps:spPr bwMode="auto">
                          <a:xfrm>
                            <a:off x="15240" y="35999"/>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333" name="Line 10"/>
                        <wps:cNvCnPr>
                          <a:cxnSpLocks noChangeShapeType="1"/>
                        </wps:cNvCnPr>
                        <wps:spPr bwMode="auto">
                          <a:xfrm>
                            <a:off x="6350" y="1864164"/>
                            <a:ext cx="6115050" cy="635"/>
                          </a:xfrm>
                          <a:prstGeom prst="line">
                            <a:avLst/>
                          </a:prstGeom>
                          <a:noFill/>
                          <a:ln w="12700">
                            <a:solidFill>
                              <a:srgbClr val="000000"/>
                            </a:solidFill>
                            <a:round/>
                            <a:headEnd/>
                            <a:tailEnd/>
                          </a:ln>
                        </wps:spPr>
                        <wps:bodyPr/>
                      </wps:wsp>
                      <wps:wsp>
                        <wps:cNvPr id="3334" name="Rectangle 11"/>
                        <wps:cNvSpPr>
                          <a:spLocks noChangeArrowheads="1"/>
                        </wps:cNvSpPr>
                        <wps:spPr bwMode="auto">
                          <a:xfrm>
                            <a:off x="5492750" y="1659694"/>
                            <a:ext cx="54610" cy="216535"/>
                          </a:xfrm>
                          <a:prstGeom prst="rect">
                            <a:avLst/>
                          </a:prstGeom>
                          <a:noFill/>
                          <a:ln>
                            <a:noFill/>
                          </a:ln>
                        </wps:spPr>
                        <wps:txbx>
                          <w:txbxContent>
                            <w:p w14:paraId="570D3808" w14:textId="77777777" w:rsidR="00153E0E" w:rsidRDefault="00153E0E" w:rsidP="00153E0E">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3335" name="Group 12"/>
                        <wpg:cNvGrpSpPr>
                          <a:grpSpLocks/>
                        </wpg:cNvGrpSpPr>
                        <wpg:grpSpPr bwMode="auto">
                          <a:xfrm>
                            <a:off x="457200" y="263964"/>
                            <a:ext cx="5372100" cy="1612265"/>
                            <a:chOff x="710" y="359"/>
                            <a:chExt cx="8460" cy="2539"/>
                          </a:xfrm>
                        </wpg:grpSpPr>
                        <wps:wsp>
                          <wps:cNvPr id="3336" name="Rectangle 13"/>
                          <wps:cNvSpPr>
                            <a:spLocks noChangeArrowheads="1"/>
                          </wps:cNvSpPr>
                          <wps:spPr bwMode="auto">
                            <a:xfrm>
                              <a:off x="7559" y="2538"/>
                              <a:ext cx="1431" cy="341"/>
                            </a:xfrm>
                            <a:prstGeom prst="rect">
                              <a:avLst/>
                            </a:prstGeom>
                            <a:noFill/>
                            <a:ln>
                              <a:noFill/>
                            </a:ln>
                          </wps:spPr>
                          <wps:txbx>
                            <w:txbxContent>
                              <w:p w14:paraId="312B826B" w14:textId="77777777" w:rsidR="00153E0E" w:rsidRDefault="00153E0E" w:rsidP="00153E0E">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3337" name="Rectangle 14"/>
                          <wps:cNvSpPr>
                            <a:spLocks noChangeArrowheads="1"/>
                          </wps:cNvSpPr>
                          <wps:spPr bwMode="auto">
                            <a:xfrm>
                              <a:off x="4149" y="2557"/>
                              <a:ext cx="1431" cy="341"/>
                            </a:xfrm>
                            <a:prstGeom prst="rect">
                              <a:avLst/>
                            </a:prstGeom>
                            <a:noFill/>
                            <a:ln>
                              <a:noFill/>
                            </a:ln>
                          </wps:spPr>
                          <wps:txbx>
                            <w:txbxContent>
                              <w:p w14:paraId="6D3711D8" w14:textId="77777777" w:rsidR="00153E0E" w:rsidRDefault="00153E0E" w:rsidP="00153E0E">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3338"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39"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0"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1"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wps:spPr>
                          <wps:bodyPr rot="0" vert="horz" wrap="square" lIns="91440" tIns="45720" rIns="91440" bIns="45720" anchor="t" anchorCtr="0" upright="1">
                            <a:noAutofit/>
                          </wps:bodyPr>
                        </wps:wsp>
                        <wps:wsp>
                          <wps:cNvPr id="3342" name="Rectangle 19"/>
                          <wps:cNvSpPr>
                            <a:spLocks noChangeArrowheads="1"/>
                          </wps:cNvSpPr>
                          <wps:spPr bwMode="auto">
                            <a:xfrm>
                              <a:off x="8153" y="1612"/>
                              <a:ext cx="39" cy="410"/>
                            </a:xfrm>
                            <a:prstGeom prst="rect">
                              <a:avLst/>
                            </a:prstGeom>
                            <a:noFill/>
                            <a:ln>
                              <a:noFill/>
                            </a:ln>
                          </wps:spPr>
                          <wps:txbx>
                            <w:txbxContent>
                              <w:p w14:paraId="74B4768A" w14:textId="77777777" w:rsidR="00153E0E" w:rsidRDefault="00153E0E" w:rsidP="00153E0E">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3343" name="Rectangle 20"/>
                          <wps:cNvSpPr>
                            <a:spLocks noChangeArrowheads="1"/>
                          </wps:cNvSpPr>
                          <wps:spPr bwMode="auto">
                            <a:xfrm>
                              <a:off x="710" y="1297"/>
                              <a:ext cx="910" cy="322"/>
                            </a:xfrm>
                            <a:prstGeom prst="rect">
                              <a:avLst/>
                            </a:prstGeom>
                            <a:noFill/>
                            <a:ln>
                              <a:noFill/>
                            </a:ln>
                          </wps:spPr>
                          <wps:txbx>
                            <w:txbxContent>
                              <w:p w14:paraId="4A347BB3" w14:textId="77777777" w:rsidR="00153E0E" w:rsidRPr="00D3567F" w:rsidRDefault="00153E0E" w:rsidP="00153E0E">
                                <w:pPr>
                                  <w:rPr>
                                    <w:lang w:val="sv-SE"/>
                                  </w:rPr>
                                </w:pPr>
                                <w:r>
                                  <w:rPr>
                                    <w:rFonts w:ascii="Arial" w:hAnsi="Arial" w:cs="Arial"/>
                                    <w:b/>
                                    <w:bCs/>
                                    <w:color w:val="000000"/>
                                    <w:sz w:val="14"/>
                                    <w:szCs w:val="14"/>
                                    <w:lang w:val="sv-SE"/>
                                  </w:rPr>
                                  <w:t xml:space="preserve">   &lt; 4(4) </w:t>
                                </w:r>
                                <w:proofErr w:type="spellStart"/>
                                <w:r>
                                  <w:rPr>
                                    <w:rFonts w:ascii="Arial" w:hAnsi="Arial" w:cs="Arial"/>
                                    <w:b/>
                                    <w:bCs/>
                                    <w:color w:val="000000"/>
                                    <w:sz w:val="14"/>
                                    <w:szCs w:val="14"/>
                                    <w:lang w:val="sv-SE"/>
                                  </w:rPr>
                                  <w:t>dB</w:t>
                                </w:r>
                                <w:r>
                                  <w:rPr>
                                    <w:rFonts w:ascii="Arial" w:hAnsi="Arial" w:cs="Arial"/>
                                    <w:b/>
                                    <w:bCs/>
                                    <w:color w:val="000000"/>
                                    <w:sz w:val="14"/>
                                    <w:szCs w:val="14"/>
                                    <w:vertAlign w:val="subscript"/>
                                    <w:lang w:val="sv-SE"/>
                                  </w:rPr>
                                  <w:t>p</w:t>
                                </w:r>
                                <w:proofErr w:type="spellEnd"/>
                                <w:r>
                                  <w:rPr>
                                    <w:rFonts w:ascii="Arial" w:hAnsi="Arial" w:cs="Arial"/>
                                    <w:b/>
                                    <w:bCs/>
                                    <w:color w:val="000000"/>
                                    <w:sz w:val="14"/>
                                    <w:szCs w:val="14"/>
                                    <w:vertAlign w:val="subscript"/>
                                    <w:lang w:val="sv-SE"/>
                                  </w:rPr>
                                  <w:t>-</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3344" name="Rectangle 21"/>
                          <wps:cNvSpPr>
                            <a:spLocks noChangeArrowheads="1"/>
                          </wps:cNvSpPr>
                          <wps:spPr bwMode="auto">
                            <a:xfrm>
                              <a:off x="3780" y="2159"/>
                              <a:ext cx="720" cy="341"/>
                            </a:xfrm>
                            <a:prstGeom prst="rect">
                              <a:avLst/>
                            </a:prstGeom>
                            <a:noFill/>
                            <a:ln>
                              <a:noFill/>
                            </a:ln>
                          </wps:spPr>
                          <wps:txbx>
                            <w:txbxContent>
                              <w:p w14:paraId="5A7A6DB3" w14:textId="77777777" w:rsidR="00153E0E" w:rsidRPr="006D22BD" w:rsidRDefault="00153E0E" w:rsidP="00153E0E">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3345" name="Line 22"/>
                          <wps:cNvCnPr>
                            <a:cxnSpLocks noChangeShapeType="1"/>
                          </wps:cNvCnPr>
                          <wps:spPr bwMode="auto">
                            <a:xfrm>
                              <a:off x="1800" y="1079"/>
                              <a:ext cx="3060" cy="1"/>
                            </a:xfrm>
                            <a:prstGeom prst="line">
                              <a:avLst/>
                            </a:prstGeom>
                            <a:noFill/>
                            <a:ln w="9525">
                              <a:solidFill>
                                <a:srgbClr val="000000"/>
                              </a:solidFill>
                              <a:round/>
                              <a:headEnd/>
                              <a:tailEnd/>
                            </a:ln>
                          </wps:spPr>
                          <wps:bodyPr/>
                        </wps:wsp>
                        <wps:wsp>
                          <wps:cNvPr id="3346" name="Line 23"/>
                          <wps:cNvCnPr>
                            <a:cxnSpLocks noChangeShapeType="1"/>
                          </wps:cNvCnPr>
                          <wps:spPr bwMode="auto">
                            <a:xfrm>
                              <a:off x="1800" y="1799"/>
                              <a:ext cx="3060" cy="1"/>
                            </a:xfrm>
                            <a:prstGeom prst="line">
                              <a:avLst/>
                            </a:prstGeom>
                            <a:noFill/>
                            <a:ln w="9525">
                              <a:solidFill>
                                <a:srgbClr val="000000"/>
                              </a:solidFill>
                              <a:round/>
                              <a:headEnd/>
                              <a:tailEnd/>
                            </a:ln>
                          </wps:spPr>
                          <wps:bodyPr/>
                        </wps:wsp>
                        <wps:wsp>
                          <wps:cNvPr id="3347"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wps:spPr>
                          <wps:bodyPr/>
                        </wps:wsp>
                        <wps:wsp>
                          <wps:cNvPr id="3348" name="Line 25"/>
                          <wps:cNvCnPr>
                            <a:cxnSpLocks noChangeShapeType="1"/>
                          </wps:cNvCnPr>
                          <wps:spPr bwMode="auto">
                            <a:xfrm flipV="1">
                              <a:off x="4860" y="539"/>
                              <a:ext cx="0" cy="540"/>
                            </a:xfrm>
                            <a:prstGeom prst="line">
                              <a:avLst/>
                            </a:prstGeom>
                            <a:noFill/>
                            <a:ln w="9525">
                              <a:solidFill>
                                <a:srgbClr val="000000"/>
                              </a:solidFill>
                              <a:round/>
                              <a:headEnd/>
                              <a:tailEnd/>
                            </a:ln>
                          </wps:spPr>
                          <wps:bodyPr/>
                        </wps:wsp>
                        <wps:wsp>
                          <wps:cNvPr id="3349" name="Line 26"/>
                          <wps:cNvCnPr>
                            <a:cxnSpLocks noChangeShapeType="1"/>
                          </wps:cNvCnPr>
                          <wps:spPr bwMode="auto">
                            <a:xfrm>
                              <a:off x="4860" y="1799"/>
                              <a:ext cx="1" cy="180"/>
                            </a:xfrm>
                            <a:prstGeom prst="line">
                              <a:avLst/>
                            </a:prstGeom>
                            <a:noFill/>
                            <a:ln w="9525">
                              <a:solidFill>
                                <a:srgbClr val="000000"/>
                              </a:solidFill>
                              <a:round/>
                              <a:headEnd/>
                              <a:tailEnd/>
                            </a:ln>
                          </wps:spPr>
                          <wps:bodyPr/>
                        </wps:wsp>
                        <wps:wsp>
                          <wps:cNvPr id="3350" name="Line 27"/>
                          <wps:cNvCnPr>
                            <a:cxnSpLocks noChangeShapeType="1"/>
                          </wps:cNvCnPr>
                          <wps:spPr bwMode="auto">
                            <a:xfrm>
                              <a:off x="4860" y="539"/>
                              <a:ext cx="3060" cy="1"/>
                            </a:xfrm>
                            <a:prstGeom prst="line">
                              <a:avLst/>
                            </a:prstGeom>
                            <a:noFill/>
                            <a:ln w="9525">
                              <a:solidFill>
                                <a:srgbClr val="000000"/>
                              </a:solidFill>
                              <a:round/>
                              <a:headEnd/>
                              <a:tailEnd/>
                            </a:ln>
                          </wps:spPr>
                          <wps:bodyPr/>
                        </wps:wsp>
                        <wps:wsp>
                          <wps:cNvPr id="3351" name="Line 28"/>
                          <wps:cNvCnPr>
                            <a:cxnSpLocks noChangeShapeType="1"/>
                          </wps:cNvCnPr>
                          <wps:spPr bwMode="auto">
                            <a:xfrm>
                              <a:off x="4860" y="1979"/>
                              <a:ext cx="3060" cy="1"/>
                            </a:xfrm>
                            <a:prstGeom prst="line">
                              <a:avLst/>
                            </a:prstGeom>
                            <a:noFill/>
                            <a:ln w="9525">
                              <a:solidFill>
                                <a:srgbClr val="000000"/>
                              </a:solidFill>
                              <a:round/>
                              <a:headEnd/>
                              <a:tailEnd/>
                            </a:ln>
                          </wps:spPr>
                          <wps:bodyPr/>
                        </wps:wsp>
                        <wps:wsp>
                          <wps:cNvPr id="3352"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wps:spPr>
                          <wps:bodyPr/>
                        </wps:wsp>
                        <wps:wsp>
                          <wps:cNvPr id="3353"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wps:spPr>
                          <wps:bodyPr/>
                        </wps:wsp>
                        <wps:wsp>
                          <wps:cNvPr id="3354" name="Line 31"/>
                          <wps:cNvCnPr>
                            <a:cxnSpLocks noChangeShapeType="1"/>
                          </wps:cNvCnPr>
                          <wps:spPr bwMode="auto">
                            <a:xfrm>
                              <a:off x="1980" y="2519"/>
                              <a:ext cx="6660" cy="1"/>
                            </a:xfrm>
                            <a:prstGeom prst="line">
                              <a:avLst/>
                            </a:prstGeom>
                            <a:noFill/>
                            <a:ln w="9525">
                              <a:solidFill>
                                <a:srgbClr val="000000"/>
                              </a:solidFill>
                              <a:round/>
                              <a:headEnd/>
                              <a:tailEnd type="triangle" w="med" len="med"/>
                            </a:ln>
                          </wps:spPr>
                          <wps:bodyPr/>
                        </wps:wsp>
                        <wps:wsp>
                          <wps:cNvPr id="3355"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wps:spPr>
                          <wps:bodyPr/>
                        </wps:wsp>
                        <wps:wsp>
                          <wps:cNvPr id="3356"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wps:spPr>
                          <wps:bodyPr/>
                        </wps:wsp>
                        <wps:wsp>
                          <wps:cNvPr id="3357" name="Line 34"/>
                          <wps:cNvCnPr>
                            <a:cxnSpLocks noChangeShapeType="1"/>
                          </wps:cNvCnPr>
                          <wps:spPr bwMode="auto">
                            <a:xfrm>
                              <a:off x="4860" y="2159"/>
                              <a:ext cx="0" cy="360"/>
                            </a:xfrm>
                            <a:prstGeom prst="line">
                              <a:avLst/>
                            </a:prstGeom>
                            <a:noFill/>
                            <a:ln w="9525">
                              <a:solidFill>
                                <a:srgbClr val="000000"/>
                              </a:solidFill>
                              <a:prstDash val="sysDot"/>
                              <a:round/>
                              <a:headEnd/>
                              <a:tailEnd/>
                            </a:ln>
                          </wps:spPr>
                          <wps:bodyPr/>
                        </wps:wsp>
                        <wps:wsp>
                          <wps:cNvPr id="3358" name="Rectangle 35"/>
                          <wps:cNvSpPr>
                            <a:spLocks noChangeArrowheads="1"/>
                          </wps:cNvSpPr>
                          <wps:spPr bwMode="auto">
                            <a:xfrm>
                              <a:off x="6120" y="2159"/>
                              <a:ext cx="725" cy="341"/>
                            </a:xfrm>
                            <a:prstGeom prst="rect">
                              <a:avLst/>
                            </a:prstGeom>
                            <a:noFill/>
                            <a:ln>
                              <a:noFill/>
                            </a:ln>
                          </wps:spPr>
                          <wps:txbx>
                            <w:txbxContent>
                              <w:p w14:paraId="25CF468B" w14:textId="77777777" w:rsidR="00153E0E" w:rsidRPr="006D22BD" w:rsidRDefault="00153E0E" w:rsidP="00153E0E">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3359" name="Rectangle 36"/>
                          <wps:cNvSpPr>
                            <a:spLocks noChangeArrowheads="1"/>
                          </wps:cNvSpPr>
                          <wps:spPr bwMode="auto">
                            <a:xfrm>
                              <a:off x="5210" y="1458"/>
                              <a:ext cx="2675" cy="341"/>
                            </a:xfrm>
                            <a:prstGeom prst="rect">
                              <a:avLst/>
                            </a:prstGeom>
                            <a:noFill/>
                            <a:ln>
                              <a:noFill/>
                            </a:ln>
                          </wps:spPr>
                          <wps:txbx>
                            <w:txbxContent>
                              <w:p w14:paraId="1BD20629" w14:textId="77777777" w:rsidR="00153E0E" w:rsidRDefault="00153E0E" w:rsidP="00153E0E">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wps:txbx>
                          <wps:bodyPr rot="0" vert="horz" wrap="square" lIns="0" tIns="0" rIns="0" bIns="0" anchor="t" anchorCtr="0" upright="1">
                            <a:spAutoFit/>
                          </wps:bodyPr>
                        </wps:wsp>
                        <wps:wsp>
                          <wps:cNvPr id="3360" name="Line 37"/>
                          <wps:cNvCnPr>
                            <a:cxnSpLocks noChangeShapeType="1"/>
                          </wps:cNvCnPr>
                          <wps:spPr bwMode="auto">
                            <a:xfrm>
                              <a:off x="7920" y="2159"/>
                              <a:ext cx="1" cy="360"/>
                            </a:xfrm>
                            <a:prstGeom prst="line">
                              <a:avLst/>
                            </a:prstGeom>
                            <a:noFill/>
                            <a:ln w="9525">
                              <a:solidFill>
                                <a:srgbClr val="000000"/>
                              </a:solidFill>
                              <a:prstDash val="sysDot"/>
                              <a:round/>
                              <a:headEnd/>
                              <a:tailEnd/>
                            </a:ln>
                          </wps:spPr>
                          <wps:bodyPr/>
                        </wps:wsp>
                        <wps:wsp>
                          <wps:cNvPr id="3361" name="Rectangle 38"/>
                          <wps:cNvSpPr>
                            <a:spLocks noChangeArrowheads="1"/>
                          </wps:cNvSpPr>
                          <wps:spPr bwMode="auto">
                            <a:xfrm>
                              <a:off x="1790" y="1458"/>
                              <a:ext cx="2700" cy="341"/>
                            </a:xfrm>
                            <a:prstGeom prst="rect">
                              <a:avLst/>
                            </a:prstGeom>
                            <a:noFill/>
                            <a:ln>
                              <a:noFill/>
                            </a:ln>
                          </wps:spPr>
                          <wps:txbx>
                            <w:txbxContent>
                              <w:p w14:paraId="63430731" w14:textId="77777777" w:rsidR="00153E0E" w:rsidRDefault="00153E0E" w:rsidP="00153E0E">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wps:txbx>
                          <wps:bodyPr rot="0" vert="horz" wrap="square" lIns="0" tIns="0" rIns="0" bIns="0" anchor="t" anchorCtr="0" upright="1">
                            <a:spAutoFit/>
                          </wps:bodyPr>
                        </wps:wsp>
                        <wps:wsp>
                          <wps:cNvPr id="3362" name="Line 39"/>
                          <wps:cNvCnPr>
                            <a:cxnSpLocks noChangeShapeType="1"/>
                          </wps:cNvCnPr>
                          <wps:spPr bwMode="auto">
                            <a:xfrm flipH="1">
                              <a:off x="4140" y="539"/>
                              <a:ext cx="540" cy="1"/>
                            </a:xfrm>
                            <a:prstGeom prst="line">
                              <a:avLst/>
                            </a:prstGeom>
                            <a:noFill/>
                            <a:ln w="9525">
                              <a:solidFill>
                                <a:srgbClr val="000000"/>
                              </a:solidFill>
                              <a:prstDash val="sysDot"/>
                              <a:round/>
                              <a:headEnd/>
                              <a:tailEnd/>
                            </a:ln>
                          </wps:spPr>
                          <wps:bodyPr/>
                        </wps:wsp>
                        <wps:wsp>
                          <wps:cNvPr id="3363" name="Line 40"/>
                          <wps:cNvCnPr>
                            <a:cxnSpLocks noChangeShapeType="1"/>
                          </wps:cNvCnPr>
                          <wps:spPr bwMode="auto">
                            <a:xfrm>
                              <a:off x="5040" y="1079"/>
                              <a:ext cx="540" cy="1"/>
                            </a:xfrm>
                            <a:prstGeom prst="line">
                              <a:avLst/>
                            </a:prstGeom>
                            <a:noFill/>
                            <a:ln w="9525">
                              <a:solidFill>
                                <a:srgbClr val="000000"/>
                              </a:solidFill>
                              <a:prstDash val="sysDot"/>
                              <a:round/>
                              <a:headEnd/>
                              <a:tailEnd/>
                            </a:ln>
                          </wps:spPr>
                          <wps:bodyPr/>
                        </wps:wsp>
                        <wps:wsp>
                          <wps:cNvPr id="3364"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wps:spPr>
                          <wps:bodyPr/>
                        </wps:wsp>
                        <wps:wsp>
                          <wps:cNvPr id="3365" name="Rectangle 42"/>
                          <wps:cNvSpPr>
                            <a:spLocks noChangeArrowheads="1"/>
                          </wps:cNvSpPr>
                          <wps:spPr bwMode="auto">
                            <a:xfrm>
                              <a:off x="8100" y="1259"/>
                              <a:ext cx="1070" cy="322"/>
                            </a:xfrm>
                            <a:prstGeom prst="rect">
                              <a:avLst/>
                            </a:prstGeom>
                            <a:noFill/>
                            <a:ln>
                              <a:noFill/>
                            </a:ln>
                          </wps:spPr>
                          <wps:txbx>
                            <w:txbxContent>
                              <w:p w14:paraId="1D77DAC3" w14:textId="77777777" w:rsidR="00153E0E" w:rsidRPr="00D3567F" w:rsidRDefault="00153E0E" w:rsidP="00153E0E">
                                <w:pPr>
                                  <w:rPr>
                                    <w:lang w:val="sv-SE"/>
                                  </w:rPr>
                                </w:pPr>
                                <w:r>
                                  <w:rPr>
                                    <w:rFonts w:ascii="Arial" w:hAnsi="Arial" w:cs="Arial"/>
                                    <w:b/>
                                    <w:bCs/>
                                    <w:color w:val="000000"/>
                                    <w:sz w:val="14"/>
                                    <w:szCs w:val="14"/>
                                    <w:lang w:val="sv-SE"/>
                                  </w:rPr>
                                  <w:t xml:space="preserve">   &lt; 8(12) </w:t>
                                </w:r>
                                <w:proofErr w:type="spellStart"/>
                                <w:r>
                                  <w:rPr>
                                    <w:rFonts w:ascii="Arial" w:hAnsi="Arial" w:cs="Arial"/>
                                    <w:b/>
                                    <w:bCs/>
                                    <w:color w:val="000000"/>
                                    <w:sz w:val="14"/>
                                    <w:szCs w:val="14"/>
                                    <w:lang w:val="sv-SE"/>
                                  </w:rPr>
                                  <w:t>dB</w:t>
                                </w:r>
                                <w:r>
                                  <w:rPr>
                                    <w:rFonts w:ascii="Arial" w:hAnsi="Arial" w:cs="Arial"/>
                                    <w:b/>
                                    <w:bCs/>
                                    <w:color w:val="000000"/>
                                    <w:sz w:val="14"/>
                                    <w:szCs w:val="14"/>
                                    <w:vertAlign w:val="subscript"/>
                                    <w:lang w:val="sv-SE"/>
                                  </w:rPr>
                                  <w:t>p</w:t>
                                </w:r>
                                <w:proofErr w:type="spellEnd"/>
                                <w:r>
                                  <w:rPr>
                                    <w:rFonts w:ascii="Arial" w:hAnsi="Arial" w:cs="Arial"/>
                                    <w:b/>
                                    <w:bCs/>
                                    <w:color w:val="000000"/>
                                    <w:sz w:val="14"/>
                                    <w:szCs w:val="14"/>
                                    <w:vertAlign w:val="subscript"/>
                                    <w:lang w:val="sv-SE"/>
                                  </w:rPr>
                                  <w:t>-</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inline>
            </w:drawing>
          </mc:Choice>
          <mc:Fallback xmlns:a14="http://schemas.microsoft.com/office/drawing/2010/main" xmlns:pic="http://schemas.openxmlformats.org/drawingml/2006/picture" xmlns:a="http://schemas.openxmlformats.org/drawingml/2006/main" xmlns:w16du="http://schemas.microsoft.com/office/word/2023/wordml/word16du">
            <w:pict w14:anchorId="5B2324CC">
              <v:group id="Canvas 3366" style="width:484.3pt;height:147.7pt;mso-position-horizontal-relative:char;mso-position-vertical-relative:line" coordsize="61506,18757" o:spid="_x0000_s1026" editas="canvas" w14:anchorId="7C0B05A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61506;height:18757;visibility:visible;mso-wrap-style:square" type="#_x0000_t75">
                  <v:fill o:detectmouseclick="t"/>
                  <v:path o:connecttype="none"/>
                </v:shape>
                <v:line id="Line 4" style="position:absolute;visibility:visible;mso-wrap-style:square" o:spid="_x0000_s1028" strokeweight="0" o:connectortype="straight" from="63,359" to="63,18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"/>
                <v:rect id="Rectangle 5" style="position:absolute;left:63;top:359;width:89;height:18193;visibility:visible;mso-wrap-style:square;v-text-anchor:top" o:spid="_x0000_s102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"/>
                <v:line id="Line 6" style="position:absolute;visibility:visible;mso-wrap-style:square" o:spid="_x0000_s1030" strokeweight="0" o:connectortype="straight" from="61125,448" to="61125,18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"/>
                <v:rect id="Rectangle 7" style="position:absolute;left:61125;top:448;width:89;height:18104;visibility:visible;mso-wrap-style:square;v-text-anchor:top" o:spid="_x0000_s103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"/>
                <v:line id="Line 8" style="position:absolute;visibility:visible;mso-wrap-style:square" o:spid="_x0000_s1032" strokeweight="0" o:connectortype="straight" from="152,359" to="61214,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"/>
                <v:rect id="Rectangle 9" style="position:absolute;left:152;top:359;width:61062;height:89;visibility:visible;mso-wrap-style:square;v-text-anchor:top" o:spid="_x0000_s1033"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"/>
                <v:line id="Line 10" style="position:absolute;visibility:visible;mso-wrap-style:square" o:spid="_x0000_s1034" strokeweight="1pt" o:connectortype="straight" from="63,18641" to="61214,186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"/>
                <v:rect id="Rectangle 11" style="position:absolute;left:54927;top:16596;width:546;height:2166;visibility:visible;mso-wrap-style:none;v-text-anchor:top" o:spid="_x0000_s103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">
                  <v:textbox style="mso-fit-shape-to-text:t" inset="0,0,0,0">
                    <w:txbxContent>
                      <w:p w:rsidR="00153E0E" w:rsidP="00153E0E" w:rsidRDefault="00153E0E" w14:paraId="60C3552A" w14:textId="77777777">
                        <w:r>
                          <w:rPr>
                            <w:rFonts w:ascii="Arial" w:hAnsi="Arial" w:cs="Arial"/>
                            <w:b/>
                            <w:bCs/>
                            <w:color w:val="000000"/>
                            <w:sz w:val="14"/>
                            <w:szCs w:val="14"/>
                          </w:rPr>
                          <w:t xml:space="preserve"> f   </w:t>
                        </w:r>
                      </w:p>
                    </w:txbxContent>
                  </v:textbox>
                </v:rect>
                <v:group id="Group 12" style="position:absolute;left:4572;top:2639;width:53721;height:16123" coordsize="8460,2539" coordorigin="710,359" o:spid="_x0000_s1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">
                  <v:rect id="Rectangle 13" style="position:absolute;left:7559;top:2538;width:1431;height:341;visibility:visible;mso-wrap-style:square;v-text-anchor:top" o:spid="_x0000_s103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">
                    <v:textbox style="mso-fit-shape-to-text:t" inset="0,0,0,0">
                      <w:txbxContent>
                        <w:p w:rsidR="00153E0E" w:rsidP="00153E0E" w:rsidRDefault="00153E0E" w14:paraId="7CA694A9" w14:textId="77777777">
                          <w:r>
                            <w:rPr>
                              <w:rFonts w:ascii="Arial" w:hAnsi="Arial" w:cs="Arial"/>
                              <w:b/>
                              <w:bCs/>
                              <w:color w:val="000000"/>
                              <w:sz w:val="14"/>
                              <w:szCs w:val="14"/>
                            </w:rPr>
                            <w:t xml:space="preserve"> </w:t>
                          </w:r>
                          <w:proofErr w:type="spellStart"/>
                          <w:r>
                            <w:rPr>
                              <w:rFonts w:ascii="Arial" w:hAnsi="Arial" w:cs="Arial"/>
                              <w:b/>
                              <w:bCs/>
                              <w:color w:val="000000"/>
                              <w:sz w:val="14"/>
                              <w:szCs w:val="14"/>
                            </w:rPr>
                            <w:t>F</w:t>
                          </w:r>
                          <w:r>
                            <w:rPr>
                              <w:rFonts w:ascii="Arial" w:hAnsi="Arial" w:cs="Arial"/>
                              <w:b/>
                              <w:bCs/>
                              <w:color w:val="000000"/>
                              <w:sz w:val="14"/>
                              <w:szCs w:val="14"/>
                              <w:vertAlign w:val="subscript"/>
                            </w:rPr>
                            <w:t>UL_High</w:t>
                          </w:r>
                          <w:proofErr w:type="spellEnd"/>
                          <w:r>
                            <w:rPr>
                              <w:rFonts w:ascii="Arial" w:hAnsi="Arial" w:cs="Arial"/>
                              <w:b/>
                              <w:bCs/>
                              <w:color w:val="000000"/>
                              <w:sz w:val="14"/>
                              <w:szCs w:val="14"/>
                            </w:rPr>
                            <w:t xml:space="preserve"> </w:t>
                          </w:r>
                        </w:p>
                      </w:txbxContent>
                    </v:textbox>
                  </v:rect>
                  <v:rect id="Rectangle 14" style="position:absolute;left:4149;top:2557;width:1431;height:341;visibility:visible;mso-wrap-style:square;v-text-anchor:top"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">
                    <v:textbox style="mso-fit-shape-to-text:t" inset="0,0,0,0">
                      <w:txbxContent>
                        <w:p w:rsidR="00153E0E" w:rsidP="00153E0E" w:rsidRDefault="00153E0E" w14:paraId="778E0B3B" w14:textId="77777777">
                          <w:r>
                            <w:rPr>
                              <w:rFonts w:ascii="Arial" w:hAnsi="Arial" w:cs="Arial"/>
                              <w:b/>
                              <w:bCs/>
                              <w:color w:val="000000"/>
                              <w:sz w:val="14"/>
                              <w:szCs w:val="14"/>
                            </w:rPr>
                            <w:t xml:space="preserve"> </w:t>
                          </w:r>
                          <w:proofErr w:type="spellStart"/>
                          <w:r>
                            <w:rPr>
                              <w:rFonts w:ascii="Arial" w:hAnsi="Arial" w:cs="Arial"/>
                              <w:b/>
                              <w:bCs/>
                              <w:color w:val="000000"/>
                              <w:sz w:val="14"/>
                              <w:szCs w:val="14"/>
                            </w:rPr>
                            <w:t>F</w:t>
                          </w:r>
                          <w:r w:rsidRPr="001016F4">
                            <w:rPr>
                              <w:rFonts w:ascii="Arial" w:hAnsi="Arial" w:cs="Arial"/>
                              <w:b/>
                              <w:bCs/>
                              <w:color w:val="000000"/>
                              <w:sz w:val="14"/>
                              <w:szCs w:val="14"/>
                              <w:vertAlign w:val="subscript"/>
                            </w:rPr>
                            <w:t>UL_High</w:t>
                          </w:r>
                          <w:proofErr w:type="spellEnd"/>
                          <w:r w:rsidRPr="001016F4">
                            <w:rPr>
                              <w:rFonts w:ascii="Arial" w:hAnsi="Arial" w:cs="Arial"/>
                              <w:b/>
                              <w:bCs/>
                              <w:color w:val="000000"/>
                              <w:sz w:val="14"/>
                              <w:szCs w:val="14"/>
                              <w:vertAlign w:val="subscript"/>
                            </w:rPr>
                            <w:t xml:space="preserve"> </w:t>
                          </w:r>
                          <w:r>
                            <w:rPr>
                              <w:rFonts w:ascii="Arial" w:hAnsi="Arial" w:cs="Arial"/>
                              <w:b/>
                              <w:bCs/>
                              <w:color w:val="000000"/>
                              <w:sz w:val="14"/>
                              <w:szCs w:val="14"/>
                            </w:rPr>
                            <w:t xml:space="preserve">– 3(5) MHz </w:t>
                          </w:r>
                        </w:p>
                      </w:txbxContent>
                    </v:textbox>
                  </v:rect>
                  <v:rect id="Rectangle 15" style="position:absolute;left:2520;top:899;width:1440;height:180;visibility:visible;mso-wrap-style:square;v-text-anchor:top" alt="Light upward diagonal" o:spid="_x0000_s1039"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">
                    <v:fill type="pattern" o:title="" r:id="rId16"/>
                  </v:rect>
                  <v:rect id="Rectangle 16" style="position:absolute;left:5580;top:1979;width:1800;height:180;visibility:visible;mso-wrap-style:square;v-text-anchor:top" alt="Light upward diagonal" o:spid="_x0000_s1040"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">
                    <v:fill type="pattern" o:title="" r:id="rId16"/>
                  </v:rect>
                  <v:rect id="Rectangle 17" style="position:absolute;left:5580;top:359;width:1800;height:180;visibility:visible;mso-wrap-style:square;v-text-anchor:top" alt="Light upward diagonal" o:spid="_x0000_s1041"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">
                    <v:fill type="pattern" o:title="" r:id="rId16"/>
                  </v:rect>
                  <v:rect id="Rectangle 18" style="position:absolute;left:2520;top:1799;width:1440;height:180;visibility:visible;mso-wrap-style:square;v-text-anchor:top" alt="Light upward diagonal" o:spid="_x0000_s1042"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">
                    <v:fill type="pattern" o:title="" r:id="rId16"/>
                  </v:rect>
                  <v:rect id="Rectangle 19" style="position:absolute;left:8153;top:1612;width:39;height:410;visibility:visible;mso-wrap-style:none;v-text-anchor:top" o:spid="_x0000_s104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">
                    <v:textbox style="mso-fit-shape-to-text:t" inset="0,0,0,0">
                      <w:txbxContent>
                        <w:p w:rsidR="00153E0E" w:rsidP="00153E0E" w:rsidRDefault="00153E0E" w14:paraId="29D6B04F" w14:textId="77777777">
                          <w:r>
                            <w:rPr>
                              <w:rFonts w:ascii="Arial" w:hAnsi="Arial" w:cs="Arial"/>
                              <w:b/>
                              <w:bCs/>
                              <w:color w:val="FF0000"/>
                              <w:sz w:val="14"/>
                              <w:szCs w:val="14"/>
                            </w:rPr>
                            <w:t xml:space="preserve"> </w:t>
                          </w:r>
                        </w:p>
                      </w:txbxContent>
                    </v:textbox>
                  </v:rect>
                  <v:rect id="Rectangle 20" style="position:absolute;left:710;top:1297;width:910;height:322;visibility:visible;mso-wrap-style:square;v-text-anchor:top" o:spid="_x0000_s10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">
                    <v:textbox inset="0,0,0,0">
                      <w:txbxContent>
                        <w:p w:rsidRPr="00D3567F" w:rsidR="00153E0E" w:rsidP="00153E0E" w:rsidRDefault="00153E0E" w14:paraId="6BEA65B6" w14:textId="77777777">
                          <w:pPr>
                            <w:rPr>
                              <w:lang w:val="sv-SE"/>
                            </w:rPr>
                          </w:pPr>
                          <w:r>
                            <w:rPr>
                              <w:rFonts w:ascii="Arial" w:hAnsi="Arial" w:cs="Arial"/>
                              <w:b/>
                              <w:bCs/>
                              <w:color w:val="000000"/>
                              <w:sz w:val="14"/>
                              <w:szCs w:val="14"/>
                              <w:lang w:val="sv-SE"/>
                            </w:rPr>
                            <w:t xml:space="preserve">   &lt; 4(4) </w:t>
                          </w:r>
                          <w:proofErr w:type="spellStart"/>
                          <w:r>
                            <w:rPr>
                              <w:rFonts w:ascii="Arial" w:hAnsi="Arial" w:cs="Arial"/>
                              <w:b/>
                              <w:bCs/>
                              <w:color w:val="000000"/>
                              <w:sz w:val="14"/>
                              <w:szCs w:val="14"/>
                              <w:lang w:val="sv-SE"/>
                            </w:rPr>
                            <w:t>dB</w:t>
                          </w:r>
                          <w:r>
                            <w:rPr>
                              <w:rFonts w:ascii="Arial" w:hAnsi="Arial" w:cs="Arial"/>
                              <w:b/>
                              <w:bCs/>
                              <w:color w:val="000000"/>
                              <w:sz w:val="14"/>
                              <w:szCs w:val="14"/>
                              <w:vertAlign w:val="subscript"/>
                              <w:lang w:val="sv-SE"/>
                            </w:rPr>
                            <w:t>p</w:t>
                          </w:r>
                          <w:proofErr w:type="spellEnd"/>
                          <w:r>
                            <w:rPr>
                              <w:rFonts w:ascii="Arial" w:hAnsi="Arial" w:cs="Arial"/>
                              <w:b/>
                              <w:bCs/>
                              <w:color w:val="000000"/>
                              <w:sz w:val="14"/>
                              <w:szCs w:val="14"/>
                              <w:vertAlign w:val="subscript"/>
                              <w:lang w:val="sv-SE"/>
                            </w:rPr>
                            <w:t>-</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style="position:absolute;left:3780;top:2159;width:720;height:341;visibility:visible;mso-wrap-style:square;v-text-anchor:top" o:spid="_x0000_s104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">
                    <v:textbox style="mso-fit-shape-to-text:t" inset="0,0,0,0">
                      <w:txbxContent>
                        <w:p w:rsidRPr="006D22BD" w:rsidR="00153E0E" w:rsidP="00153E0E" w:rsidRDefault="00153E0E" w14:paraId="618E67D3" w14:textId="77777777">
                          <w:pPr>
                            <w:rPr>
                              <w:lang w:val="sv-SE"/>
                            </w:rPr>
                          </w:pPr>
                          <w:r>
                            <w:rPr>
                              <w:rFonts w:ascii="Arial" w:hAnsi="Arial" w:cs="Arial"/>
                              <w:b/>
                              <w:bCs/>
                              <w:color w:val="000000"/>
                              <w:sz w:val="14"/>
                              <w:szCs w:val="14"/>
                              <w:lang w:val="sv-SE"/>
                            </w:rPr>
                            <w:t>Range 1</w:t>
                          </w:r>
                        </w:p>
                      </w:txbxContent>
                    </v:textbox>
                  </v:rect>
                  <v:line id="Line 22" style="position:absolute;visibility:visible;mso-wrap-style:square" o:spid="_x0000_s1046" o:connectortype="straight" from="1800,1079" to="486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"/>
                  <v:line id="Line 23" style="position:absolute;visibility:visible;mso-wrap-style:square" o:spid="_x0000_s1047" o:connectortype="straight" from="1800,1799" to="48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"/>
                  <v:line id="Line 24" style="position:absolute;visibility:visible;mso-wrap-style:square" o:spid="_x0000_s1048" strokeweight=".5pt" o:connectortype="straight" from="1610,1079" to="1611,1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">
                    <v:stroke startarrow="open" endarrow="open"/>
                  </v:line>
                  <v:line id="Line 25" style="position:absolute;flip:y;visibility:visible;mso-wrap-style:square" o:spid="_x0000_s1049" o:connectortype="straight" from="4860,539" to="4860,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"/>
                  <v:line id="Line 26" style="position:absolute;visibility:visible;mso-wrap-style:square" o:spid="_x0000_s1050" o:connectortype="straight" from="4860,1799" to="4861,1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"/>
                  <v:line id="Line 27" style="position:absolute;visibility:visible;mso-wrap-style:square" o:spid="_x0000_s1051" o:connectortype="straight" from="4860,539" to="792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"/>
                  <v:line id="Line 28" style="position:absolute;visibility:visible;mso-wrap-style:square" o:spid="_x0000_s1052" o:connectortype="straight" from="4860,1979" to="7920,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"/>
                  <v:line id="Line 29" style="position:absolute;visibility:visible;mso-wrap-style:square" o:spid="_x0000_s1053" strokeweight=".5pt" o:connectortype="straight" from="4860,2339" to="7920,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">
                    <v:stroke startarrow="open" endarrow="open"/>
                  </v:line>
                  <v:line id="Line 30" style="position:absolute;flip:x;visibility:visible;mso-wrap-style:square" o:spid="_x0000_s1054" strokeweight=".5pt" o:connectortype="straight" from="3240,2338" to="4860,2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">
                    <v:stroke startarrow="open"/>
                  </v:line>
                  <v:line id="Line 31" style="position:absolute;visibility:visible;mso-wrap-style:square" o:spid="_x0000_s1055" o:connectortype="straight" from="1980,2519" to="864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">
                    <v:stroke endarrow="block"/>
                  </v:line>
                  <v:line id="Line 32" style="position:absolute;flip:y;visibility:visible;mso-wrap-style:square" o:spid="_x0000_s1056" strokeweight=".5pt" o:connectortype="straight" from="4500,539" to="4501,1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">
                    <v:stroke dashstyle="dash" startarrow="open" endarrow="open"/>
                  </v:line>
                  <v:line id="Line 33" style="position:absolute;flip:y;visibility:visible;mso-wrap-style:square" o:spid="_x0000_s1057" strokeweight=".5pt" o:connectortype="straight" from="5219,1079" to="5220,1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">
                    <v:stroke dashstyle="dash" startarrow="open" endarrow="open"/>
                  </v:line>
                  <v:line id="Line 34" style="position:absolute;visibility:visible;mso-wrap-style:square" o:spid="_x0000_s1058" o:connectortype="straight" from="4860,2159" to="4860,2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">
                    <v:stroke dashstyle="1 1"/>
                  </v:line>
                  <v:rect id="Rectangle 35" style="position:absolute;left:6120;top:2159;width:725;height:341;visibility:visible;mso-wrap-style:square;v-text-anchor:top" o:spid="_x0000_s105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">
                    <v:textbox style="mso-fit-shape-to-text:t" inset="0,0,0,0">
                      <w:txbxContent>
                        <w:p w:rsidRPr="006D22BD" w:rsidR="00153E0E" w:rsidP="00153E0E" w:rsidRDefault="00153E0E" w14:paraId="0B80BBC9" w14:textId="77777777">
                          <w:pPr>
                            <w:rPr>
                              <w:lang w:val="sv-SE"/>
                            </w:rPr>
                          </w:pPr>
                          <w:r>
                            <w:rPr>
                              <w:rFonts w:ascii="Arial" w:hAnsi="Arial" w:cs="Arial"/>
                              <w:b/>
                              <w:bCs/>
                              <w:color w:val="000000"/>
                              <w:sz w:val="14"/>
                              <w:szCs w:val="14"/>
                              <w:lang w:val="sv-SE"/>
                            </w:rPr>
                            <w:t>Range 2</w:t>
                          </w:r>
                        </w:p>
                      </w:txbxContent>
                    </v:textbox>
                  </v:rect>
                  <v:rect id="Rectangle 36" style="position:absolute;left:5210;top:1458;width:2675;height:341;visibility:visible;mso-wrap-style:square;v-text-anchor:top" o:spid="_x0000_s10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">
                    <v:textbox style="mso-fit-shape-to-text:t" inset="0,0,0,0">
                      <w:txbxContent>
                        <w:p w:rsidR="00153E0E" w:rsidP="00153E0E" w:rsidRDefault="00153E0E" w14:paraId="3F14BC17" w14:textId="77777777">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1)-min(Range 2) &lt; 5(6) dB  </w:t>
                          </w:r>
                        </w:p>
                      </w:txbxContent>
                    </v:textbox>
                  </v:rect>
                  <v:line id="Line 37" style="position:absolute;visibility:visible;mso-wrap-style:square" o:spid="_x0000_s1061" o:connectortype="straight" from="7920,2159" to="7921,2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">
                    <v:stroke dashstyle="1 1"/>
                  </v:line>
                  <v:rect id="Rectangle 38" style="position:absolute;left:1790;top:1458;width:2700;height:341;visibility:visible;mso-wrap-style:square;v-text-anchor:top"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2Di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n8D9TXwCcnkDAAD//wMAUEsBAi0AFAAGAAgAAAAhANvh9svuAAAAhQEAABMAAAAAAAAA&#10;AAAAAAAAAAAAAFtDb250ZW50X1R5cGVzXS54bWxQSwECLQAUAAYACAAAACEAWvQsW78AAAAVAQAA&#10;CwAAAAAAAAAAAAAAAAAfAQAAX3JlbHMvLnJlbHNQSwECLQAUAAYACAAAACEAL/Ng4sYAAADdAAAA&#10;DwAAAAAAAAAAAAAAAAAHAgAAZHJzL2Rvd25yZXYueG1sUEsFBgAAAAADAAMAtwAAAPoCAAAAAA==&#10;">
                    <v:textbox style="mso-fit-shape-to-text:t" inset="0,0,0,0">
                      <w:txbxContent>
                        <w:p w:rsidR="00153E0E" w:rsidP="00153E0E" w:rsidRDefault="00153E0E" w14:paraId="0ADAA5E7" w14:textId="77777777">
                          <w:r>
                            <w:rPr>
                              <w:rFonts w:ascii="Arial" w:hAnsi="Arial" w:cs="Arial"/>
                              <w:b/>
                              <w:bCs/>
                              <w:color w:val="000000"/>
                              <w:sz w:val="14"/>
                              <w:szCs w:val="14"/>
                            </w:rPr>
                            <w:t xml:space="preserve">  </w:t>
                          </w:r>
                          <w:proofErr w:type="gramStart"/>
                          <w:r>
                            <w:rPr>
                              <w:rFonts w:ascii="Arial" w:hAnsi="Arial" w:cs="Arial"/>
                              <w:b/>
                              <w:bCs/>
                              <w:color w:val="000000"/>
                              <w:sz w:val="14"/>
                              <w:szCs w:val="14"/>
                            </w:rPr>
                            <w:t>max(</w:t>
                          </w:r>
                          <w:proofErr w:type="gramEnd"/>
                          <w:r>
                            <w:rPr>
                              <w:rFonts w:ascii="Arial" w:hAnsi="Arial" w:cs="Arial"/>
                              <w:b/>
                              <w:bCs/>
                              <w:color w:val="000000"/>
                              <w:sz w:val="14"/>
                              <w:szCs w:val="14"/>
                            </w:rPr>
                            <w:t xml:space="preserve">Range 2)-min(Range 1) &lt; 7(10) dB  </w:t>
                          </w:r>
                        </w:p>
                      </w:txbxContent>
                    </v:textbox>
                  </v:rect>
                  <v:line id="Line 39" style="position:absolute;flip:x;visibility:visible;mso-wrap-style:square" o:spid="_x0000_s1063" o:connectortype="straight" from="4140,539" to="468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">
                    <v:stroke dashstyle="1 1"/>
                  </v:line>
                  <v:line id="Line 40" style="position:absolute;visibility:visible;mso-wrap-style:square" o:spid="_x0000_s1064" o:connectortype="straight" from="5040,1079" to="558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">
                    <v:stroke dashstyle="1 1"/>
                  </v:line>
                  <v:line id="Line 41" style="position:absolute;visibility:visible;mso-wrap-style:square" o:spid="_x0000_s1065" strokeweight=".5pt" o:connectortype="straight" from="8100,539" to="8101,2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">
                    <v:stroke startarrow="open" endarrow="open"/>
                  </v:line>
                  <v:rect id="Rectangle 42" style="position:absolute;left:8100;top:1259;width:1070;height:322;visibility:visible;mso-wrap-style:square;v-text-anchor:top" o:spid="_x0000_s106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v:textbox inset="0,0,0,0">
                      <w:txbxContent>
                        <w:p w:rsidRPr="00D3567F" w:rsidR="00153E0E" w:rsidP="00153E0E" w:rsidRDefault="00153E0E" w14:paraId="0B0DCC60" w14:textId="77777777">
                          <w:pPr>
                            <w:rPr>
                              <w:lang w:val="sv-SE"/>
                            </w:rPr>
                          </w:pPr>
                          <w:r>
                            <w:rPr>
                              <w:rFonts w:ascii="Arial" w:hAnsi="Arial" w:cs="Arial"/>
                              <w:b/>
                              <w:bCs/>
                              <w:color w:val="000000"/>
                              <w:sz w:val="14"/>
                              <w:szCs w:val="14"/>
                              <w:lang w:val="sv-SE"/>
                            </w:rPr>
                            <w:t xml:space="preserve">   &lt; 8(12) </w:t>
                          </w:r>
                          <w:proofErr w:type="spellStart"/>
                          <w:r>
                            <w:rPr>
                              <w:rFonts w:ascii="Arial" w:hAnsi="Arial" w:cs="Arial"/>
                              <w:b/>
                              <w:bCs/>
                              <w:color w:val="000000"/>
                              <w:sz w:val="14"/>
                              <w:szCs w:val="14"/>
                              <w:lang w:val="sv-SE"/>
                            </w:rPr>
                            <w:t>dB</w:t>
                          </w:r>
                          <w:r>
                            <w:rPr>
                              <w:rFonts w:ascii="Arial" w:hAnsi="Arial" w:cs="Arial"/>
                              <w:b/>
                              <w:bCs/>
                              <w:color w:val="000000"/>
                              <w:sz w:val="14"/>
                              <w:szCs w:val="14"/>
                              <w:vertAlign w:val="subscript"/>
                              <w:lang w:val="sv-SE"/>
                            </w:rPr>
                            <w:t>p</w:t>
                          </w:r>
                          <w:proofErr w:type="spellEnd"/>
                          <w:r>
                            <w:rPr>
                              <w:rFonts w:ascii="Arial" w:hAnsi="Arial" w:cs="Arial"/>
                              <w:b/>
                              <w:bCs/>
                              <w:color w:val="000000"/>
                              <w:sz w:val="14"/>
                              <w:szCs w:val="14"/>
                              <w:vertAlign w:val="subscript"/>
                              <w:lang w:val="sv-SE"/>
                            </w:rPr>
                            <w:t>-</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anchorlock/>
              </v:group>
            </w:pict>
          </mc:Fallback>
        </mc:AlternateContent>
      </w:r>
    </w:p>
    <w:p w14:paraId="2EB2F97F" w14:textId="77777777" w:rsidR="00153E0E" w:rsidRDefault="00153E0E" w:rsidP="002B6736">
      <w:pPr>
        <w:spacing w:after="0"/>
        <w:jc w:val="both"/>
        <w:rPr>
          <w:b/>
          <w:bCs/>
        </w:rPr>
      </w:pPr>
    </w:p>
    <w:p w14:paraId="318D1BA7" w14:textId="4DA3E8F8" w:rsidR="00153E0E" w:rsidRDefault="00153E0E" w:rsidP="00153E0E">
      <w:pPr>
        <w:spacing w:after="0"/>
        <w:jc w:val="both"/>
      </w:pPr>
      <w:r w:rsidRPr="00801DDF">
        <w:rPr>
          <w:rStyle w:val="normaltextrun"/>
          <w:b/>
          <w:bCs/>
        </w:rPr>
        <w:t xml:space="preserve">Figure </w:t>
      </w:r>
      <w:r>
        <w:rPr>
          <w:rStyle w:val="normaltextrun"/>
          <w:b/>
          <w:shd w:val="clear" w:color="auto" w:fill="E1E3E6"/>
        </w:rPr>
        <w:t>2</w:t>
      </w:r>
      <w:r w:rsidRPr="00801DDF">
        <w:rPr>
          <w:rStyle w:val="normaltextrun"/>
          <w:b/>
          <w:bCs/>
        </w:rPr>
        <w:t xml:space="preserve">. </w:t>
      </w:r>
      <w:r>
        <w:rPr>
          <w:rStyle w:val="normaltextrun"/>
        </w:rPr>
        <w:t xml:space="preserve">(38.101 </w:t>
      </w:r>
      <w:r>
        <w:t>Figure 6.4.2.4-1) The limits for EVM equalizer spectral flatness with the maximum allowed variation.</w:t>
      </w:r>
    </w:p>
    <w:p w14:paraId="51006A0D" w14:textId="77777777" w:rsidR="00153E0E" w:rsidRDefault="00153E0E" w:rsidP="002B6736">
      <w:pPr>
        <w:spacing w:after="0"/>
        <w:jc w:val="both"/>
        <w:rPr>
          <w:b/>
          <w:bCs/>
        </w:rPr>
      </w:pPr>
    </w:p>
    <w:p w14:paraId="2EEB03CA" w14:textId="77777777" w:rsidR="00153E0E" w:rsidRDefault="00153E0E" w:rsidP="002B6736">
      <w:pPr>
        <w:spacing w:after="0"/>
        <w:jc w:val="both"/>
        <w:rPr>
          <w:b/>
          <w:bCs/>
        </w:rPr>
      </w:pPr>
    </w:p>
    <w:p w14:paraId="37806B61" w14:textId="77777777" w:rsidR="00153E0E" w:rsidRDefault="00153E0E" w:rsidP="002B6736">
      <w:pPr>
        <w:spacing w:after="0"/>
        <w:jc w:val="both"/>
        <w:rPr>
          <w:b/>
          <w:bCs/>
        </w:rPr>
      </w:pPr>
    </w:p>
    <w:p w14:paraId="040CD4A5" w14:textId="5CB42691" w:rsidR="006678AA" w:rsidRDefault="00EF3D41" w:rsidP="00706FF1">
      <w:pPr>
        <w:spacing w:after="0"/>
        <w:jc w:val="center"/>
        <w:rPr>
          <w:lang w:val="en-US"/>
        </w:rPr>
      </w:pPr>
      <w:r>
        <w:rPr>
          <w:noProof/>
          <w:lang w:val="en-US"/>
        </w:rPr>
        <w:drawing>
          <wp:inline distT="0" distB="0" distL="0" distR="0" wp14:anchorId="7104A637" wp14:editId="25278C61">
            <wp:extent cx="5375563" cy="183087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17039" cy="1845002"/>
                    </a:xfrm>
                    <a:prstGeom prst="rect">
                      <a:avLst/>
                    </a:prstGeom>
                    <a:noFill/>
                  </pic:spPr>
                </pic:pic>
              </a:graphicData>
            </a:graphic>
          </wp:inline>
        </w:drawing>
      </w:r>
    </w:p>
    <w:p w14:paraId="26278C77" w14:textId="1DF51CD6" w:rsidR="00EF3D41" w:rsidRDefault="00EF3D41" w:rsidP="00706FF1">
      <w:pPr>
        <w:spacing w:after="0"/>
        <w:jc w:val="center"/>
        <w:rPr>
          <w:lang w:val="en-US"/>
        </w:rPr>
      </w:pPr>
    </w:p>
    <w:p w14:paraId="16FCD2DA" w14:textId="115E1513" w:rsidR="00760949" w:rsidRDefault="00EF3D41" w:rsidP="002B6736">
      <w:pPr>
        <w:spacing w:after="0"/>
        <w:jc w:val="both"/>
      </w:pPr>
      <w:r w:rsidRPr="00801DDF">
        <w:rPr>
          <w:rStyle w:val="normaltextrun"/>
          <w:b/>
          <w:bCs/>
        </w:rPr>
        <w:t xml:space="preserve">Figure </w:t>
      </w:r>
      <w:r w:rsidR="00153E0E">
        <w:rPr>
          <w:rStyle w:val="normaltextrun"/>
          <w:b/>
          <w:shd w:val="clear" w:color="auto" w:fill="E1E3E6"/>
        </w:rPr>
        <w:t>3</w:t>
      </w:r>
      <w:r w:rsidRPr="00801DDF">
        <w:rPr>
          <w:rStyle w:val="normaltextrun"/>
          <w:b/>
          <w:bCs/>
        </w:rPr>
        <w:t xml:space="preserve">. </w:t>
      </w:r>
      <w:r>
        <w:rPr>
          <w:rStyle w:val="normaltextrun"/>
        </w:rPr>
        <w:t xml:space="preserve">(38.101 </w:t>
      </w:r>
      <w:r>
        <w:t>Figure 6.4.2.4.1-1) The limits for EVM equalizer spectral flatness with the maximum allowed variation.</w:t>
      </w:r>
    </w:p>
    <w:p w14:paraId="6EBB48B8" w14:textId="77777777" w:rsidR="002E5128" w:rsidRPr="009848CB" w:rsidRDefault="002E5128" w:rsidP="002B6736">
      <w:pPr>
        <w:spacing w:after="0"/>
        <w:jc w:val="both"/>
        <w:rPr>
          <w:rStyle w:val="normaltextrun"/>
          <w:lang w:val="en-US"/>
        </w:rPr>
      </w:pPr>
    </w:p>
    <w:p w14:paraId="01BC7182" w14:textId="54762E9F" w:rsidR="00EF3D41" w:rsidRPr="00EF3D41" w:rsidRDefault="00EF3D41" w:rsidP="00EF3D41">
      <w:pPr>
        <w:spacing w:after="0"/>
        <w:jc w:val="both"/>
      </w:pPr>
      <w:r w:rsidRPr="6DEB0514">
        <w:rPr>
          <w:b/>
          <w:bCs/>
        </w:rPr>
        <w:t xml:space="preserve">Table </w:t>
      </w:r>
      <w:r w:rsidR="00800905">
        <w:rPr>
          <w:b/>
        </w:rPr>
        <w:t>5</w:t>
      </w:r>
      <w:r w:rsidRPr="6DEB0514">
        <w:rPr>
          <w:b/>
          <w:bCs/>
        </w:rPr>
        <w:t xml:space="preserve"> </w:t>
      </w:r>
      <w:r>
        <w:rPr>
          <w:lang w:val="en-US"/>
        </w:rPr>
        <w:t xml:space="preserve">(38.101 </w:t>
      </w:r>
      <w:r w:rsidRPr="00EF3D41">
        <w:t>Table 6.4.2.4.1-1</w:t>
      </w:r>
      <w:r>
        <w:t>)</w:t>
      </w:r>
      <w:r w:rsidRPr="00EF3D41">
        <w:t xml:space="preserve"> Mask for EVM equalizer coefficients for Pi/2 BPSK, normal conditions</w:t>
      </w:r>
    </w:p>
    <w:p w14:paraId="632F916E" w14:textId="1210BE1A" w:rsidR="00122F33" w:rsidRDefault="00B93386" w:rsidP="002B6736">
      <w:pPr>
        <w:spacing w:after="0"/>
        <w:jc w:val="both"/>
        <w:rPr>
          <w:rStyle w:val="normaltextrun"/>
        </w:rPr>
      </w:pPr>
      <w:r w:rsidRPr="00B93386">
        <w:rPr>
          <w:rStyle w:val="normaltextrun"/>
          <w:noProof/>
        </w:rPr>
        <w:drawing>
          <wp:inline distT="0" distB="0" distL="0" distR="0" wp14:anchorId="13DBC98F" wp14:editId="40E1E26C">
            <wp:extent cx="6118860" cy="17722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8860" cy="1772285"/>
                    </a:xfrm>
                    <a:prstGeom prst="rect">
                      <a:avLst/>
                    </a:prstGeom>
                    <a:noFill/>
                    <a:ln>
                      <a:noFill/>
                    </a:ln>
                  </pic:spPr>
                </pic:pic>
              </a:graphicData>
            </a:graphic>
          </wp:inline>
        </w:drawing>
      </w:r>
    </w:p>
    <w:p w14:paraId="7B70694D" w14:textId="2284AA4F" w:rsidR="0048623E" w:rsidRDefault="0048623E" w:rsidP="002B6736">
      <w:pPr>
        <w:spacing w:after="0"/>
        <w:jc w:val="both"/>
        <w:rPr>
          <w:rStyle w:val="normaltextrun"/>
        </w:rPr>
      </w:pPr>
    </w:p>
    <w:p w14:paraId="56864B93" w14:textId="1F888046" w:rsidR="0048623E" w:rsidRDefault="00204B71" w:rsidP="002B6736">
      <w:pPr>
        <w:spacing w:after="0"/>
        <w:jc w:val="both"/>
        <w:rPr>
          <w:rStyle w:val="normaltextrun"/>
        </w:rPr>
      </w:pPr>
      <w:r>
        <w:rPr>
          <w:noProof/>
        </w:rPr>
        <w:lastRenderedPageBreak/>
        <w:drawing>
          <wp:inline distT="0" distB="0" distL="0" distR="0" wp14:anchorId="7F44EEB1" wp14:editId="2C723096">
            <wp:extent cx="4958418" cy="3437467"/>
            <wp:effectExtent l="0" t="0" r="0" b="0"/>
            <wp:docPr id="568108199" name="Picture 568108199"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108199" name="Picture 1" descr="A diagram of a graph&#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77269" cy="3450536"/>
                    </a:xfrm>
                    <a:prstGeom prst="rect">
                      <a:avLst/>
                    </a:prstGeom>
                    <a:noFill/>
                    <a:ln>
                      <a:noFill/>
                    </a:ln>
                  </pic:spPr>
                </pic:pic>
              </a:graphicData>
            </a:graphic>
          </wp:inline>
        </w:drawing>
      </w:r>
    </w:p>
    <w:p w14:paraId="2183B6CC" w14:textId="77777777" w:rsidR="00CD0F87" w:rsidRDefault="00CD0F87" w:rsidP="00CD0F87">
      <w:pPr>
        <w:pStyle w:val="paragraph"/>
        <w:spacing w:before="0" w:beforeAutospacing="0" w:after="0" w:afterAutospacing="0"/>
        <w:jc w:val="center"/>
        <w:textAlignment w:val="baseline"/>
        <w:rPr>
          <w:rStyle w:val="normaltextrun"/>
          <w:b/>
          <w:bCs/>
          <w:sz w:val="20"/>
          <w:szCs w:val="20"/>
        </w:rPr>
      </w:pPr>
    </w:p>
    <w:p w14:paraId="32CDE141" w14:textId="2815ED56" w:rsidR="00CD0F87" w:rsidRPr="00801DDF" w:rsidRDefault="00CD0F87" w:rsidP="00CD0F87">
      <w:pPr>
        <w:pStyle w:val="paragraph"/>
        <w:spacing w:before="0" w:beforeAutospacing="0" w:after="0" w:afterAutospacing="0"/>
        <w:jc w:val="center"/>
        <w:textAlignment w:val="baseline"/>
        <w:rPr>
          <w:rFonts w:ascii="Segoe UI" w:hAnsi="Segoe UI" w:cs="Segoe UI"/>
          <w:b/>
          <w:bCs/>
          <w:sz w:val="18"/>
          <w:szCs w:val="18"/>
        </w:rPr>
      </w:pPr>
      <w:r w:rsidRPr="00801DDF">
        <w:rPr>
          <w:rStyle w:val="normaltextrun"/>
          <w:b/>
          <w:bCs/>
          <w:sz w:val="20"/>
          <w:szCs w:val="20"/>
        </w:rPr>
        <w:t xml:space="preserve">Figure </w:t>
      </w:r>
      <w:r w:rsidR="00153E0E">
        <w:rPr>
          <w:rStyle w:val="normaltextrun"/>
          <w:b/>
          <w:sz w:val="20"/>
          <w:szCs w:val="20"/>
          <w:shd w:val="clear" w:color="auto" w:fill="E1E3E6"/>
        </w:rPr>
        <w:t>4</w:t>
      </w:r>
      <w:r w:rsidRPr="00801DDF">
        <w:rPr>
          <w:rStyle w:val="normaltextrun"/>
          <w:b/>
          <w:bCs/>
          <w:sz w:val="20"/>
          <w:szCs w:val="20"/>
        </w:rPr>
        <w:t xml:space="preserve">. </w:t>
      </w:r>
      <w:r>
        <w:rPr>
          <w:rStyle w:val="normaltextrun"/>
          <w:sz w:val="20"/>
          <w:szCs w:val="20"/>
        </w:rPr>
        <w:t>Maximum attenuation mask</w:t>
      </w:r>
      <w:r w:rsidR="00FD7EE5">
        <w:rPr>
          <w:rStyle w:val="normaltextrun"/>
          <w:sz w:val="20"/>
          <w:szCs w:val="20"/>
        </w:rPr>
        <w:t>s</w:t>
      </w:r>
      <w:r>
        <w:rPr>
          <w:rStyle w:val="normaltextrun"/>
          <w:sz w:val="20"/>
          <w:szCs w:val="20"/>
        </w:rPr>
        <w:t xml:space="preserve"> (X1=4dB, X2=8dB)</w:t>
      </w:r>
      <w:r w:rsidRPr="00801DDF">
        <w:rPr>
          <w:rStyle w:val="normaltextrun"/>
          <w:sz w:val="20"/>
          <w:szCs w:val="20"/>
        </w:rPr>
        <w:t xml:space="preserve"> </w:t>
      </w:r>
      <w:r w:rsidR="00FD7EE5">
        <w:rPr>
          <w:rStyle w:val="normaltextrun"/>
          <w:sz w:val="20"/>
          <w:szCs w:val="20"/>
        </w:rPr>
        <w:t>and (X1=6dB, X2=1</w:t>
      </w:r>
      <w:r w:rsidR="00204B71">
        <w:rPr>
          <w:rStyle w:val="normaltextrun"/>
          <w:sz w:val="20"/>
          <w:szCs w:val="20"/>
        </w:rPr>
        <w:t>0</w:t>
      </w:r>
      <w:r w:rsidR="00FD7EE5">
        <w:rPr>
          <w:rStyle w:val="normaltextrun"/>
          <w:sz w:val="20"/>
          <w:szCs w:val="20"/>
        </w:rPr>
        <w:t xml:space="preserve">dB) </w:t>
      </w:r>
      <w:r w:rsidRPr="00801DDF">
        <w:rPr>
          <w:rStyle w:val="normaltextrun"/>
          <w:sz w:val="20"/>
          <w:szCs w:val="20"/>
        </w:rPr>
        <w:t>with different spectrum shaping filters</w:t>
      </w:r>
      <w:r w:rsidRPr="00801DDF">
        <w:rPr>
          <w:rStyle w:val="eop"/>
          <w:b/>
          <w:bCs/>
          <w:sz w:val="20"/>
          <w:szCs w:val="20"/>
        </w:rPr>
        <w:t> </w:t>
      </w:r>
    </w:p>
    <w:p w14:paraId="4A5DBF30" w14:textId="097C6810" w:rsidR="006E2099" w:rsidRDefault="006E2099" w:rsidP="00EF3D41">
      <w:pPr>
        <w:spacing w:after="0"/>
        <w:jc w:val="both"/>
        <w:rPr>
          <w:rStyle w:val="normaltextrun"/>
        </w:rPr>
      </w:pPr>
    </w:p>
    <w:p w14:paraId="28BEB0D7" w14:textId="073665A3" w:rsidR="00391124" w:rsidRDefault="00391124" w:rsidP="00391124">
      <w:pPr>
        <w:spacing w:after="0"/>
        <w:rPr>
          <w:rStyle w:val="normaltextrun"/>
        </w:rPr>
      </w:pPr>
      <w:r>
        <w:rPr>
          <w:rStyle w:val="normaltextrun"/>
        </w:rPr>
        <w:t xml:space="preserve">In RAN4 #108bis </w:t>
      </w:r>
      <w:r>
        <w:rPr>
          <w:rStyle w:val="normaltextrun"/>
          <w:lang w:val="en-US"/>
        </w:rPr>
        <w:t xml:space="preserve">following was agreed in </w:t>
      </w:r>
      <w:r>
        <w:rPr>
          <w:rStyle w:val="normaltextrun"/>
        </w:rPr>
        <w:t>a WF [4]:</w:t>
      </w:r>
    </w:p>
    <w:p w14:paraId="16F45D33" w14:textId="77777777" w:rsidR="00A00504" w:rsidRDefault="00A00504" w:rsidP="00391124">
      <w:pPr>
        <w:spacing w:after="0"/>
        <w:rPr>
          <w:rStyle w:val="normaltextrun"/>
        </w:rPr>
      </w:pPr>
    </w:p>
    <w:p w14:paraId="346F2CC8" w14:textId="47ADE207" w:rsidR="00A00504" w:rsidRDefault="00A00504" w:rsidP="00391124">
      <w:pPr>
        <w:spacing w:after="0"/>
        <w:rPr>
          <w:rStyle w:val="normaltextrun"/>
        </w:rPr>
      </w:pPr>
      <w:r>
        <w:rPr>
          <w:noProof/>
        </w:rPr>
        <mc:AlternateContent>
          <mc:Choice Requires="wps">
            <w:drawing>
              <wp:anchor distT="0" distB="0" distL="114300" distR="114300" simplePos="0" relativeHeight="251658247" behindDoc="0" locked="0" layoutInCell="1" allowOverlap="1" wp14:anchorId="1F4AC318" wp14:editId="7C34CECA">
                <wp:simplePos x="0" y="0"/>
                <wp:positionH relativeFrom="margin">
                  <wp:posOffset>-635</wp:posOffset>
                </wp:positionH>
                <wp:positionV relativeFrom="paragraph">
                  <wp:posOffset>10160</wp:posOffset>
                </wp:positionV>
                <wp:extent cx="6438900" cy="4800600"/>
                <wp:effectExtent l="0" t="0" r="19050" b="19050"/>
                <wp:wrapNone/>
                <wp:docPr id="1035370014" name="Rectangle 1035370014"/>
                <wp:cNvGraphicFramePr/>
                <a:graphic xmlns:a="http://schemas.openxmlformats.org/drawingml/2006/main">
                  <a:graphicData uri="http://schemas.microsoft.com/office/word/2010/wordprocessingShape">
                    <wps:wsp>
                      <wps:cNvSpPr/>
                      <wps:spPr>
                        <a:xfrm>
                          <a:off x="0" y="0"/>
                          <a:ext cx="6438900" cy="4800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xmlns:w16du="http://schemas.microsoft.com/office/word/2023/wordml/word16du">
            <w:pict w14:anchorId="3FE69E31">
              <v:rect id="Rectangle 1035370014" style="position:absolute;margin-left:-.05pt;margin-top:.8pt;width:507pt;height:378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spid="_x0000_s1026" filled="f" strokecolor="#1f3763 [1604]" strokeweight="1pt" w14:anchorId="77038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">
                <w10:wrap anchorx="margin"/>
              </v:rect>
            </w:pict>
          </mc:Fallback>
        </mc:AlternateContent>
      </w:r>
    </w:p>
    <w:p w14:paraId="2537EF55" w14:textId="77777777" w:rsidR="00362D6B" w:rsidRDefault="00362D6B" w:rsidP="00362D6B">
      <w:pPr>
        <w:rPr>
          <w:lang w:eastAsia="zh-CN"/>
        </w:rPr>
      </w:pPr>
      <w:r>
        <w:rPr>
          <w:b/>
          <w:lang w:eastAsia="zh-CN"/>
        </w:rPr>
        <w:t>&lt;Agreement&gt;</w:t>
      </w:r>
      <w:r>
        <w:rPr>
          <w:lang w:eastAsia="zh-CN"/>
        </w:rPr>
        <w:t xml:space="preserve">: </w:t>
      </w:r>
    </w:p>
    <w:p w14:paraId="6DE54FA4" w14:textId="77777777" w:rsidR="00362D6B" w:rsidRDefault="00362D6B" w:rsidP="00362D6B">
      <w:pPr>
        <w:pStyle w:val="B1"/>
        <w:rPr>
          <w:lang w:eastAsia="zh-CN"/>
        </w:rPr>
      </w:pPr>
      <w:r>
        <w:rPr>
          <w:lang w:eastAsia="zh-CN"/>
        </w:rPr>
        <w:t>-</w:t>
      </w:r>
      <w:r>
        <w:rPr>
          <w:lang w:eastAsia="zh-CN"/>
        </w:rPr>
        <w:tab/>
      </w:r>
      <w:r w:rsidRPr="00552758">
        <w:rPr>
          <w:lang w:eastAsia="zh-CN"/>
        </w:rPr>
        <w:t xml:space="preserve">Power boosting for QPSK is available under network control. </w:t>
      </w:r>
      <w:r>
        <w:rPr>
          <w:lang w:eastAsia="zh-CN"/>
        </w:rPr>
        <w:t>A new</w:t>
      </w:r>
      <w:r w:rsidRPr="00552758">
        <w:rPr>
          <w:lang w:eastAsia="zh-CN"/>
        </w:rPr>
        <w:t xml:space="preserve"> UE capability is assumed for transparent power boosting for QPSK</w:t>
      </w:r>
      <w:r>
        <w:rPr>
          <w:lang w:eastAsia="zh-CN"/>
        </w:rPr>
        <w:t xml:space="preserve">.  </w:t>
      </w:r>
    </w:p>
    <w:p w14:paraId="112D3686" w14:textId="77777777" w:rsidR="00362D6B" w:rsidRDefault="00362D6B" w:rsidP="00362D6B">
      <w:pPr>
        <w:pStyle w:val="B1"/>
        <w:ind w:left="851"/>
        <w:rPr>
          <w:lang w:eastAsia="zh-CN"/>
        </w:rPr>
      </w:pPr>
      <w:r>
        <w:rPr>
          <w:lang w:eastAsia="zh-CN"/>
        </w:rPr>
        <w:tab/>
        <w:t xml:space="preserve">- FFS if the same </w:t>
      </w:r>
      <w:r w:rsidRPr="00552758">
        <w:rPr>
          <w:lang w:eastAsia="zh-CN"/>
        </w:rPr>
        <w:t xml:space="preserve">boosting </w:t>
      </w:r>
      <w:r>
        <w:rPr>
          <w:lang w:eastAsia="zh-CN"/>
        </w:rPr>
        <w:t xml:space="preserve">can be applied </w:t>
      </w:r>
      <w:r w:rsidRPr="00552758">
        <w:rPr>
          <w:lang w:eastAsia="zh-CN"/>
        </w:rPr>
        <w:t>for</w:t>
      </w:r>
      <w:r>
        <w:rPr>
          <w:lang w:eastAsia="zh-CN"/>
        </w:rPr>
        <w:t xml:space="preserve"> 2/pi BPSK </w:t>
      </w:r>
      <w:r w:rsidRPr="005532E5">
        <w:rPr>
          <w:u w:val="single"/>
          <w:lang w:eastAsia="zh-CN"/>
        </w:rPr>
        <w:t>with</w:t>
      </w:r>
      <w:r>
        <w:rPr>
          <w:lang w:eastAsia="zh-CN"/>
        </w:rPr>
        <w:t xml:space="preserve"> FDSS shall also be</w:t>
      </w:r>
      <w:r w:rsidRPr="0030755F">
        <w:rPr>
          <w:lang w:eastAsia="zh-CN"/>
        </w:rPr>
        <w:t xml:space="preserve"> </w:t>
      </w:r>
      <w:r w:rsidRPr="00552758">
        <w:rPr>
          <w:lang w:eastAsia="zh-CN"/>
        </w:rPr>
        <w:t>available under network control.</w:t>
      </w:r>
      <w:r>
        <w:rPr>
          <w:lang w:eastAsia="zh-CN"/>
        </w:rPr>
        <w:t xml:space="preserve"> The assumption is that legacy power boosting for 2/pi BPSK is not changed, and this is added to the QPSK new capability.  </w:t>
      </w:r>
    </w:p>
    <w:p w14:paraId="0E91748C" w14:textId="77777777" w:rsidR="00362D6B" w:rsidRDefault="00362D6B" w:rsidP="00362D6B">
      <w:pPr>
        <w:pStyle w:val="B1"/>
        <w:ind w:left="851"/>
        <w:rPr>
          <w:lang w:eastAsia="zh-CN"/>
        </w:rPr>
      </w:pPr>
      <w:r>
        <w:rPr>
          <w:lang w:eastAsia="zh-CN"/>
        </w:rPr>
        <w:tab/>
        <w:t xml:space="preserve">- FFS if this new capability is a single capability or there will be independent capabilities for </w:t>
      </w:r>
      <w:proofErr w:type="gramStart"/>
      <w:r>
        <w:rPr>
          <w:lang w:eastAsia="zh-CN"/>
        </w:rPr>
        <w:t>e.g.</w:t>
      </w:r>
      <w:proofErr w:type="gramEnd"/>
      <w:r>
        <w:rPr>
          <w:lang w:eastAsia="zh-CN"/>
        </w:rPr>
        <w:t xml:space="preserve"> power boosting alone or with FDSS.</w:t>
      </w:r>
    </w:p>
    <w:p w14:paraId="090F8A37" w14:textId="77777777" w:rsidR="00F90A84" w:rsidRDefault="00F90A84" w:rsidP="00F90A84">
      <w:pPr>
        <w:rPr>
          <w:lang w:eastAsia="zh-CN"/>
        </w:rPr>
      </w:pPr>
      <w:r>
        <w:rPr>
          <w:b/>
          <w:lang w:eastAsia="zh-CN"/>
        </w:rPr>
        <w:t>&lt;Agreement&gt;</w:t>
      </w:r>
      <w:r>
        <w:rPr>
          <w:lang w:eastAsia="zh-CN"/>
        </w:rPr>
        <w:t xml:space="preserve">: </w:t>
      </w:r>
    </w:p>
    <w:p w14:paraId="34362105" w14:textId="77777777" w:rsidR="00F90A84" w:rsidRDefault="00F90A84" w:rsidP="00F90A84">
      <w:pPr>
        <w:pStyle w:val="B1"/>
        <w:rPr>
          <w:lang w:eastAsia="zh-CN"/>
        </w:rPr>
      </w:pPr>
      <w:r>
        <w:rPr>
          <w:lang w:eastAsia="zh-CN"/>
        </w:rPr>
        <w:t>-</w:t>
      </w:r>
      <w:r>
        <w:rPr>
          <w:lang w:eastAsia="zh-CN"/>
        </w:rPr>
        <w:tab/>
        <w:t>W</w:t>
      </w:r>
      <w:r w:rsidRPr="00D64526">
        <w:rPr>
          <w:lang w:eastAsia="zh-CN"/>
        </w:rPr>
        <w:t xml:space="preserve">hen boosting is </w:t>
      </w:r>
      <w:proofErr w:type="gramStart"/>
      <w:r w:rsidRPr="00D64526">
        <w:rPr>
          <w:lang w:eastAsia="zh-CN"/>
        </w:rPr>
        <w:t>enabled</w:t>
      </w:r>
      <w:proofErr w:type="gramEnd"/>
      <w:r w:rsidRPr="00D64526" w:rsidDel="00395581">
        <w:rPr>
          <w:lang w:eastAsia="zh-CN"/>
        </w:rPr>
        <w:t xml:space="preserve"> </w:t>
      </w:r>
      <w:r w:rsidRPr="005532E5">
        <w:rPr>
          <w:lang w:eastAsia="zh-CN"/>
        </w:rPr>
        <w:t>a</w:t>
      </w:r>
      <w:r>
        <w:rPr>
          <w:lang w:eastAsia="zh-CN"/>
        </w:rPr>
        <w:t xml:space="preserve"> UE shall only be allowed to boost/increase its output power from its nominal power class with a maximum of [1dB]. The tolerances for the </w:t>
      </w:r>
      <w:r w:rsidRPr="0032644B">
        <w:rPr>
          <w:lang w:eastAsia="zh-CN"/>
        </w:rPr>
        <w:t>nominal power class</w:t>
      </w:r>
      <w:r>
        <w:rPr>
          <w:lang w:eastAsia="zh-CN"/>
        </w:rPr>
        <w:t xml:space="preserve"> applies to the boosted power level.    </w:t>
      </w:r>
    </w:p>
    <w:p w14:paraId="17C93411" w14:textId="77777777" w:rsidR="003B769D" w:rsidRDefault="003B769D" w:rsidP="003B769D">
      <w:pPr>
        <w:rPr>
          <w:lang w:eastAsia="zh-CN"/>
        </w:rPr>
      </w:pPr>
      <w:r>
        <w:rPr>
          <w:b/>
          <w:lang w:eastAsia="zh-CN"/>
        </w:rPr>
        <w:t>&lt;Agreement&gt;</w:t>
      </w:r>
      <w:r>
        <w:rPr>
          <w:lang w:eastAsia="zh-CN"/>
        </w:rPr>
        <w:t xml:space="preserve">: </w:t>
      </w:r>
    </w:p>
    <w:p w14:paraId="1CDF3018" w14:textId="77777777" w:rsidR="003B769D" w:rsidRDefault="003B769D" w:rsidP="003B769D">
      <w:pPr>
        <w:pStyle w:val="B1"/>
        <w:rPr>
          <w:lang w:eastAsia="zh-CN"/>
        </w:rPr>
      </w:pPr>
      <w:r>
        <w:rPr>
          <w:lang w:eastAsia="zh-CN"/>
        </w:rPr>
        <w:t>-</w:t>
      </w:r>
      <w:r>
        <w:rPr>
          <w:lang w:eastAsia="zh-CN"/>
        </w:rPr>
        <w:tab/>
        <w:t>R</w:t>
      </w:r>
      <w:r w:rsidRPr="00FF5088">
        <w:rPr>
          <w:lang w:eastAsia="zh-CN"/>
        </w:rPr>
        <w:t>euse the current RB region definition</w:t>
      </w:r>
      <w:r>
        <w:rPr>
          <w:lang w:eastAsia="zh-CN"/>
        </w:rPr>
        <w:t xml:space="preserve">. </w:t>
      </w:r>
      <w:proofErr w:type="gramStart"/>
      <w:r>
        <w:rPr>
          <w:lang w:eastAsia="zh-CN"/>
        </w:rPr>
        <w:t>i.e.</w:t>
      </w:r>
      <w:proofErr w:type="gramEnd"/>
      <w:r>
        <w:rPr>
          <w:lang w:eastAsia="zh-CN"/>
        </w:rPr>
        <w:t xml:space="preserve"> outer/edge and inner. </w:t>
      </w:r>
    </w:p>
    <w:p w14:paraId="3944B9DF" w14:textId="77777777" w:rsidR="003B769D" w:rsidRDefault="003B769D" w:rsidP="003B769D">
      <w:pPr>
        <w:pStyle w:val="B1"/>
        <w:rPr>
          <w:lang w:eastAsia="zh-CN"/>
        </w:rPr>
      </w:pPr>
      <w:r>
        <w:rPr>
          <w:lang w:eastAsia="zh-CN"/>
        </w:rPr>
        <w:tab/>
      </w:r>
      <w:r>
        <w:rPr>
          <w:lang w:eastAsia="zh-CN"/>
        </w:rPr>
        <w:tab/>
        <w:t>-</w:t>
      </w:r>
      <w:r>
        <w:rPr>
          <w:lang w:eastAsia="zh-CN"/>
        </w:rPr>
        <w:tab/>
        <w:t>For the inner region define a new sub-set used for the enhancement.</w:t>
      </w:r>
    </w:p>
    <w:p w14:paraId="1C9B7FD9" w14:textId="77777777" w:rsidR="003B769D" w:rsidRDefault="003B769D" w:rsidP="003B769D">
      <w:pPr>
        <w:pStyle w:val="B1"/>
        <w:rPr>
          <w:lang w:eastAsia="zh-CN"/>
        </w:rPr>
      </w:pPr>
      <w:r>
        <w:rPr>
          <w:lang w:eastAsia="zh-CN"/>
        </w:rPr>
        <w:tab/>
      </w:r>
      <w:r>
        <w:rPr>
          <w:lang w:eastAsia="zh-CN"/>
        </w:rPr>
        <w:tab/>
        <w:t>-</w:t>
      </w:r>
      <w:r>
        <w:rPr>
          <w:lang w:eastAsia="zh-CN"/>
        </w:rPr>
        <w:tab/>
        <w:t>Other sub-set(s) regions are not precluded.</w:t>
      </w:r>
    </w:p>
    <w:p w14:paraId="22657756" w14:textId="77777777" w:rsidR="00053BB0" w:rsidRPr="003F75C8" w:rsidRDefault="00053BB0" w:rsidP="00053BB0">
      <w:pPr>
        <w:rPr>
          <w:lang w:eastAsia="zh-CN"/>
        </w:rPr>
      </w:pPr>
      <w:r w:rsidRPr="003F75C8">
        <w:rPr>
          <w:b/>
          <w:lang w:eastAsia="zh-CN"/>
        </w:rPr>
        <w:t>&lt;Agreement&gt;</w:t>
      </w:r>
      <w:r w:rsidRPr="003F75C8">
        <w:rPr>
          <w:lang w:eastAsia="zh-CN"/>
        </w:rPr>
        <w:t xml:space="preserve">: </w:t>
      </w:r>
    </w:p>
    <w:p w14:paraId="299FF22A" w14:textId="77777777" w:rsidR="00053BB0" w:rsidRPr="003F75C8" w:rsidRDefault="00053BB0" w:rsidP="00053BB0">
      <w:pPr>
        <w:pStyle w:val="B1"/>
        <w:rPr>
          <w:lang w:eastAsia="zh-CN"/>
        </w:rPr>
      </w:pPr>
      <w:r w:rsidRPr="003F75C8">
        <w:rPr>
          <w:lang w:eastAsia="zh-CN"/>
        </w:rPr>
        <w:t>-</w:t>
      </w:r>
      <w:r w:rsidRPr="003F75C8">
        <w:rPr>
          <w:lang w:eastAsia="zh-CN"/>
        </w:rPr>
        <w:tab/>
        <w:t>Power boosting will be defined within the inner region.</w:t>
      </w:r>
    </w:p>
    <w:p w14:paraId="7819F984" w14:textId="77777777" w:rsidR="00053BB0" w:rsidRPr="003F75C8" w:rsidRDefault="00053BB0" w:rsidP="00053BB0">
      <w:pPr>
        <w:pStyle w:val="B1"/>
        <w:rPr>
          <w:rFonts w:eastAsiaTheme="minorEastAsia"/>
          <w:lang w:eastAsia="zh-CN"/>
        </w:rPr>
      </w:pPr>
      <w:r w:rsidRPr="003F75C8">
        <w:rPr>
          <w:lang w:eastAsia="zh-CN"/>
        </w:rPr>
        <w:tab/>
        <w:t>-</w:t>
      </w:r>
      <w:r w:rsidRPr="003F75C8">
        <w:rPr>
          <w:lang w:eastAsia="zh-CN"/>
        </w:rPr>
        <w:tab/>
        <w:t>Power boosting is equivalent to [</w:t>
      </w:r>
      <w:proofErr w:type="spellStart"/>
      <w:r w:rsidRPr="003F75C8">
        <w:rPr>
          <w:lang w:eastAsia="zh-CN"/>
        </w:rPr>
        <w:t>ΔPpowerboosting</w:t>
      </w:r>
      <w:proofErr w:type="spellEnd"/>
      <w:r w:rsidRPr="003F75C8">
        <w:rPr>
          <w:lang w:eastAsia="zh-CN"/>
        </w:rPr>
        <w:t xml:space="preserve">=1dB] applied to </w:t>
      </w:r>
      <w:proofErr w:type="spellStart"/>
      <w:r w:rsidRPr="003F75C8">
        <w:rPr>
          <w:lang w:eastAsia="zh-CN"/>
        </w:rPr>
        <w:t>Ppowerclass</w:t>
      </w:r>
      <w:proofErr w:type="spellEnd"/>
      <w:r w:rsidRPr="003F75C8">
        <w:rPr>
          <w:lang w:eastAsia="zh-CN"/>
        </w:rPr>
        <w:t xml:space="preserve">. </w:t>
      </w:r>
    </w:p>
    <w:p w14:paraId="17862901" w14:textId="77777777" w:rsidR="00053BB0" w:rsidRPr="003F75C8" w:rsidRDefault="00053BB0" w:rsidP="00053BB0">
      <w:pPr>
        <w:pStyle w:val="B1"/>
        <w:rPr>
          <w:rFonts w:eastAsiaTheme="minorEastAsia"/>
          <w:lang w:eastAsia="zh-CN"/>
        </w:rPr>
      </w:pPr>
      <w:r w:rsidRPr="003F75C8">
        <w:rPr>
          <w:rFonts w:eastAsiaTheme="minorEastAsia"/>
          <w:lang w:eastAsia="zh-CN"/>
        </w:rPr>
        <w:tab/>
        <w:t>-</w:t>
      </w:r>
      <w:r w:rsidRPr="003F75C8">
        <w:rPr>
          <w:rFonts w:eastAsiaTheme="minorEastAsia"/>
          <w:lang w:eastAsia="zh-CN"/>
        </w:rPr>
        <w:tab/>
        <w:t xml:space="preserve">FFS on whether power boosting is </w:t>
      </w:r>
      <w:proofErr w:type="gramStart"/>
      <w:r w:rsidRPr="003F75C8">
        <w:rPr>
          <w:rFonts w:eastAsiaTheme="minorEastAsia"/>
          <w:lang w:eastAsia="zh-CN"/>
        </w:rPr>
        <w:t>define</w:t>
      </w:r>
      <w:proofErr w:type="gramEnd"/>
      <w:r w:rsidRPr="003F75C8">
        <w:rPr>
          <w:rFonts w:eastAsiaTheme="minorEastAsia"/>
          <w:lang w:eastAsia="zh-CN"/>
        </w:rPr>
        <w:t xml:space="preserve"> for outer region or other region</w:t>
      </w:r>
    </w:p>
    <w:p w14:paraId="10DFBC25" w14:textId="77777777" w:rsidR="00053BB0" w:rsidRPr="0092082A" w:rsidRDefault="00053BB0" w:rsidP="00053BB0">
      <w:pPr>
        <w:pStyle w:val="B1"/>
        <w:rPr>
          <w:rFonts w:eastAsiaTheme="minorEastAsia"/>
          <w:lang w:eastAsia="zh-CN"/>
        </w:rPr>
      </w:pPr>
      <w:r w:rsidRPr="003F75C8">
        <w:rPr>
          <w:rFonts w:eastAsiaTheme="minorEastAsia"/>
          <w:lang w:eastAsia="zh-CN"/>
        </w:rPr>
        <w:tab/>
      </w:r>
      <w:r w:rsidRPr="003F75C8">
        <w:rPr>
          <w:rFonts w:eastAsiaTheme="minorEastAsia"/>
          <w:lang w:eastAsia="zh-CN"/>
        </w:rPr>
        <w:tab/>
        <w:t>-</w:t>
      </w:r>
      <w:r w:rsidRPr="003F75C8">
        <w:rPr>
          <w:rFonts w:eastAsiaTheme="minorEastAsia"/>
          <w:lang w:eastAsia="zh-CN"/>
        </w:rPr>
        <w:tab/>
        <w:t>Whether or not to finalize outer region or other region does not impact the completion of WI</w:t>
      </w:r>
    </w:p>
    <w:p w14:paraId="3F11D8C8" w14:textId="77777777" w:rsidR="00B311F0" w:rsidRDefault="00B311F0" w:rsidP="00967D7E">
      <w:pPr>
        <w:spacing w:after="0"/>
        <w:jc w:val="both"/>
        <w:rPr>
          <w:rStyle w:val="normaltextrun"/>
        </w:rPr>
      </w:pPr>
    </w:p>
    <w:p w14:paraId="4E1AD392" w14:textId="0A3F7255" w:rsidR="00967D7E" w:rsidRDefault="00EF3D41" w:rsidP="00967D7E">
      <w:pPr>
        <w:spacing w:after="0"/>
        <w:jc w:val="both"/>
        <w:rPr>
          <w:rStyle w:val="normaltextrun"/>
        </w:rPr>
      </w:pPr>
      <w:r>
        <w:rPr>
          <w:rStyle w:val="normaltextrun"/>
        </w:rPr>
        <w:lastRenderedPageBreak/>
        <w:t>WID [1] and RAN #100 endorsed proposal 1 are both assuming MPR reduction to be introduced</w:t>
      </w:r>
      <w:r w:rsidR="00CD664A">
        <w:rPr>
          <w:rStyle w:val="normaltextrun"/>
        </w:rPr>
        <w:t xml:space="preserve"> in Rel-18 WI</w:t>
      </w:r>
      <w:r w:rsidR="00695F90">
        <w:rPr>
          <w:rStyle w:val="normaltextrun"/>
        </w:rPr>
        <w:t xml:space="preserve">, hence </w:t>
      </w:r>
      <w:r w:rsidR="00B4643E">
        <w:rPr>
          <w:rStyle w:val="normaltextrun"/>
        </w:rPr>
        <w:t>there is a</w:t>
      </w:r>
      <w:r w:rsidR="00695F90">
        <w:rPr>
          <w:rStyle w:val="normaltextrun"/>
        </w:rPr>
        <w:t xml:space="preserve"> need to discuss </w:t>
      </w:r>
      <w:r w:rsidR="00B4643E">
        <w:rPr>
          <w:rStyle w:val="normaltextrun"/>
        </w:rPr>
        <w:t xml:space="preserve">the exact way </w:t>
      </w:r>
      <w:r w:rsidR="00695F90">
        <w:rPr>
          <w:rStyle w:val="normaltextrun"/>
        </w:rPr>
        <w:t>how to do it. We have the earlier conclusions:</w:t>
      </w:r>
    </w:p>
    <w:p w14:paraId="55290B45" w14:textId="4E7A8A5C" w:rsidR="00612852" w:rsidRPr="00967D7E" w:rsidRDefault="00612852" w:rsidP="00967D7E">
      <w:pPr>
        <w:pStyle w:val="ListParagraph"/>
        <w:numPr>
          <w:ilvl w:val="0"/>
          <w:numId w:val="35"/>
        </w:numPr>
        <w:spacing w:after="0"/>
        <w:jc w:val="both"/>
      </w:pPr>
      <w:r w:rsidRPr="00967D7E">
        <w:rPr>
          <w:rStyle w:val="normaltextrun"/>
          <w:color w:val="001135"/>
          <w:position w:val="1"/>
          <w:lang w:val="en-US"/>
        </w:rPr>
        <w:t>Inner Allocations:</w:t>
      </w:r>
      <w:r w:rsidRPr="00967D7E">
        <w:rPr>
          <w:rStyle w:val="eop"/>
          <w:color w:val="001135"/>
          <w:lang w:val="en-US"/>
        </w:rPr>
        <w:t>​</w:t>
      </w:r>
    </w:p>
    <w:p w14:paraId="72E7BE81" w14:textId="3DC93330" w:rsidR="00612852" w:rsidRPr="00612852" w:rsidRDefault="00612852" w:rsidP="00612852">
      <w:pPr>
        <w:pStyle w:val="ListParagraph"/>
        <w:numPr>
          <w:ilvl w:val="1"/>
          <w:numId w:val="26"/>
        </w:numPr>
        <w:spacing w:after="0"/>
        <w:jc w:val="both"/>
        <w:rPr>
          <w:rStyle w:val="normaltextrun"/>
        </w:rPr>
      </w:pPr>
      <w:r w:rsidRPr="00CD664A">
        <w:rPr>
          <w:rStyle w:val="normaltextrun"/>
          <w:color w:val="001135"/>
          <w:position w:val="1"/>
          <w:lang w:val="en-US"/>
        </w:rPr>
        <w:t xml:space="preserve">Net gain is small for inner RB </w:t>
      </w:r>
      <w:proofErr w:type="gramStart"/>
      <w:r w:rsidRPr="00CD664A">
        <w:rPr>
          <w:rStyle w:val="normaltextrun"/>
          <w:color w:val="001135"/>
          <w:position w:val="1"/>
          <w:lang w:val="en-US"/>
        </w:rPr>
        <w:t>allocation</w:t>
      </w:r>
      <w:proofErr w:type="gramEnd"/>
    </w:p>
    <w:p w14:paraId="6ABD9067" w14:textId="5BE15A16" w:rsidR="00612852" w:rsidRPr="00612852" w:rsidRDefault="00612852" w:rsidP="00612852">
      <w:pPr>
        <w:pStyle w:val="ListParagraph"/>
        <w:numPr>
          <w:ilvl w:val="1"/>
          <w:numId w:val="26"/>
        </w:numPr>
        <w:spacing w:after="0"/>
        <w:jc w:val="both"/>
        <w:rPr>
          <w:rStyle w:val="normaltextrun"/>
        </w:rPr>
      </w:pPr>
      <w:r w:rsidRPr="00CD664A">
        <w:rPr>
          <w:rStyle w:val="normaltextrun"/>
          <w:color w:val="001135"/>
          <w:position w:val="1"/>
          <w:lang w:val="en-US"/>
        </w:rPr>
        <w:t>No room for MPR reduction w</w:t>
      </w:r>
      <w:r w:rsidR="00411988">
        <w:rPr>
          <w:rStyle w:val="normaltextrun"/>
          <w:color w:val="001135"/>
          <w:position w:val="1"/>
          <w:lang w:val="en-US"/>
        </w:rPr>
        <w:t>ithout</w:t>
      </w:r>
      <w:r w:rsidRPr="00CD664A">
        <w:rPr>
          <w:rStyle w:val="normaltextrun"/>
          <w:color w:val="001135"/>
          <w:position w:val="1"/>
          <w:lang w:val="en-US"/>
        </w:rPr>
        <w:t xml:space="preserve"> power boost</w:t>
      </w:r>
    </w:p>
    <w:p w14:paraId="478DFC13" w14:textId="2BAB41AA" w:rsidR="00612852" w:rsidRPr="00612852" w:rsidRDefault="00612852" w:rsidP="00612852">
      <w:pPr>
        <w:pStyle w:val="ListParagraph"/>
        <w:numPr>
          <w:ilvl w:val="0"/>
          <w:numId w:val="26"/>
        </w:numPr>
        <w:spacing w:after="0"/>
        <w:jc w:val="both"/>
        <w:rPr>
          <w:rStyle w:val="normaltextrun"/>
        </w:rPr>
      </w:pPr>
      <w:r w:rsidRPr="00CD664A">
        <w:rPr>
          <w:rStyle w:val="normaltextrun"/>
          <w:color w:val="001135"/>
          <w:position w:val="1"/>
          <w:lang w:val="en-US"/>
        </w:rPr>
        <w:t>Outer</w:t>
      </w:r>
      <w:r>
        <w:rPr>
          <w:rStyle w:val="normaltextrun"/>
          <w:color w:val="001135"/>
          <w:position w:val="1"/>
          <w:lang w:val="en-US"/>
        </w:rPr>
        <w:t xml:space="preserve"> Allocations</w:t>
      </w:r>
      <w:r w:rsidRPr="00CD664A">
        <w:rPr>
          <w:rStyle w:val="normaltextrun"/>
          <w:color w:val="001135"/>
          <w:position w:val="1"/>
          <w:lang w:val="en-US"/>
        </w:rPr>
        <w:t>: </w:t>
      </w:r>
    </w:p>
    <w:p w14:paraId="6402D52C" w14:textId="476B1EA8" w:rsidR="00612852" w:rsidRPr="00612852" w:rsidRDefault="00612852" w:rsidP="00612852">
      <w:pPr>
        <w:pStyle w:val="ListParagraph"/>
        <w:numPr>
          <w:ilvl w:val="1"/>
          <w:numId w:val="26"/>
        </w:numPr>
        <w:spacing w:after="0"/>
        <w:jc w:val="both"/>
        <w:rPr>
          <w:rStyle w:val="normaltextrun"/>
        </w:rPr>
      </w:pPr>
      <w:r w:rsidRPr="00CD664A">
        <w:rPr>
          <w:rStyle w:val="normaltextrun"/>
          <w:color w:val="001135"/>
          <w:position w:val="1"/>
          <w:lang w:val="en-US"/>
        </w:rPr>
        <w:t>OBO gain is up-to 1dB (when using filter maximizing the net gain). </w:t>
      </w:r>
    </w:p>
    <w:p w14:paraId="26488284" w14:textId="67CD0CE0" w:rsidR="00612852" w:rsidRPr="00695F90" w:rsidRDefault="00612852" w:rsidP="00612852">
      <w:pPr>
        <w:pStyle w:val="paragraph"/>
        <w:numPr>
          <w:ilvl w:val="1"/>
          <w:numId w:val="26"/>
        </w:numPr>
        <w:spacing w:before="0" w:beforeAutospacing="0" w:after="0" w:afterAutospacing="0"/>
        <w:textAlignment w:val="baseline"/>
        <w:rPr>
          <w:rStyle w:val="normaltextrun"/>
          <w:sz w:val="20"/>
          <w:szCs w:val="20"/>
          <w:lang w:val="en-US"/>
        </w:rPr>
      </w:pPr>
      <w:r w:rsidRPr="00CD664A">
        <w:rPr>
          <w:rStyle w:val="normaltextrun"/>
          <w:color w:val="001135"/>
          <w:position w:val="1"/>
          <w:sz w:val="20"/>
          <w:szCs w:val="20"/>
          <w:lang w:val="en-US"/>
        </w:rPr>
        <w:t>Th</w:t>
      </w:r>
      <w:r w:rsidR="00B4643E">
        <w:rPr>
          <w:rStyle w:val="normaltextrun"/>
          <w:color w:val="001135"/>
          <w:position w:val="1"/>
          <w:sz w:val="20"/>
          <w:szCs w:val="20"/>
        </w:rPr>
        <w:t>e previous bullet</w:t>
      </w:r>
      <w:r w:rsidRPr="00CD664A">
        <w:rPr>
          <w:rStyle w:val="normaltextrun"/>
          <w:color w:val="001135"/>
          <w:position w:val="1"/>
          <w:sz w:val="20"/>
          <w:szCs w:val="20"/>
          <w:lang w:val="en-US"/>
        </w:rPr>
        <w:t xml:space="preserve"> corresponds to room for MPR reduction w</w:t>
      </w:r>
      <w:r w:rsidR="00411988">
        <w:rPr>
          <w:rStyle w:val="normaltextrun"/>
          <w:color w:val="001135"/>
          <w:position w:val="1"/>
          <w:sz w:val="20"/>
          <w:szCs w:val="20"/>
          <w:lang w:val="en-US"/>
        </w:rPr>
        <w:t>ithout</w:t>
      </w:r>
      <w:r w:rsidRPr="00CD664A">
        <w:rPr>
          <w:rStyle w:val="normaltextrun"/>
          <w:color w:val="001135"/>
          <w:position w:val="1"/>
          <w:sz w:val="20"/>
          <w:szCs w:val="20"/>
          <w:lang w:val="en-US"/>
        </w:rPr>
        <w:t xml:space="preserve"> power </w:t>
      </w:r>
      <w:proofErr w:type="gramStart"/>
      <w:r w:rsidRPr="00CD664A">
        <w:rPr>
          <w:rStyle w:val="normaltextrun"/>
          <w:color w:val="001135"/>
          <w:position w:val="1"/>
          <w:sz w:val="20"/>
          <w:szCs w:val="20"/>
          <w:lang w:val="en-US"/>
        </w:rPr>
        <w:t>boost</w:t>
      </w:r>
      <w:proofErr w:type="gramEnd"/>
    </w:p>
    <w:p w14:paraId="74C3C867" w14:textId="77777777" w:rsidR="00695F90" w:rsidRPr="00CD664A" w:rsidRDefault="00695F90" w:rsidP="00695F90">
      <w:pPr>
        <w:pStyle w:val="paragraph"/>
        <w:spacing w:before="0" w:beforeAutospacing="0" w:after="0" w:afterAutospacing="0"/>
        <w:ind w:left="1599"/>
        <w:textAlignment w:val="baseline"/>
        <w:rPr>
          <w:sz w:val="20"/>
          <w:szCs w:val="20"/>
          <w:lang w:val="en-US"/>
        </w:rPr>
      </w:pPr>
    </w:p>
    <w:p w14:paraId="750BE802" w14:textId="2B1BD562" w:rsidR="00CD0F87" w:rsidRDefault="00695F90" w:rsidP="002B6736">
      <w:pPr>
        <w:spacing w:after="0"/>
        <w:jc w:val="both"/>
        <w:rPr>
          <w:rStyle w:val="normaltextrun"/>
        </w:rPr>
      </w:pPr>
      <w:r>
        <w:rPr>
          <w:rStyle w:val="normaltextrun"/>
        </w:rPr>
        <w:t xml:space="preserve">Based on these </w:t>
      </w:r>
      <w:r w:rsidR="0080062D">
        <w:rPr>
          <w:rStyle w:val="normaltextrun"/>
        </w:rPr>
        <w:t>and the agreements above a direction</w:t>
      </w:r>
      <w:r>
        <w:rPr>
          <w:rStyle w:val="normaltextrun"/>
        </w:rPr>
        <w:t xml:space="preserve"> can be anticipated for MPR reduction:</w:t>
      </w:r>
    </w:p>
    <w:p w14:paraId="70E552AA" w14:textId="28A137AC" w:rsidR="00695F90" w:rsidRDefault="00695F90" w:rsidP="002B6736">
      <w:pPr>
        <w:spacing w:after="0"/>
        <w:jc w:val="both"/>
        <w:rPr>
          <w:rStyle w:val="normaltextrun"/>
        </w:rPr>
      </w:pPr>
    </w:p>
    <w:p w14:paraId="3DBCB3DD" w14:textId="0C092A7E" w:rsidR="00695F90" w:rsidRPr="00695F90" w:rsidRDefault="00695F90" w:rsidP="00695F90">
      <w:pPr>
        <w:pStyle w:val="ListParagraph"/>
        <w:numPr>
          <w:ilvl w:val="0"/>
          <w:numId w:val="25"/>
        </w:numPr>
        <w:spacing w:after="0"/>
        <w:jc w:val="both"/>
        <w:rPr>
          <w:rStyle w:val="normaltextrun"/>
        </w:rPr>
      </w:pPr>
      <w:r w:rsidRPr="00695F90">
        <w:rPr>
          <w:rStyle w:val="normaltextrun"/>
          <w:color w:val="001135"/>
          <w:position w:val="1"/>
          <w:bdr w:val="none" w:sz="0" w:space="0" w:color="auto" w:frame="1"/>
          <w:lang w:val="en-US"/>
        </w:rPr>
        <w:t>Extend power boosting framework defined for pi/2 BPSK FDSS to cover also QPSK FDSS</w:t>
      </w:r>
    </w:p>
    <w:p w14:paraId="0BADDE69" w14:textId="0424F965" w:rsidR="00695F90" w:rsidRPr="00695F90" w:rsidRDefault="00695F90" w:rsidP="00695F90">
      <w:pPr>
        <w:pStyle w:val="paragraph"/>
        <w:numPr>
          <w:ilvl w:val="0"/>
          <w:numId w:val="25"/>
        </w:numPr>
        <w:spacing w:before="0" w:beforeAutospacing="0" w:after="0" w:afterAutospacing="0"/>
        <w:textAlignment w:val="baseline"/>
        <w:rPr>
          <w:sz w:val="20"/>
          <w:szCs w:val="20"/>
          <w:lang w:val="en-US"/>
        </w:rPr>
      </w:pPr>
      <w:r w:rsidRPr="00695F90">
        <w:rPr>
          <w:rStyle w:val="normaltextrun"/>
          <w:color w:val="001135"/>
          <w:position w:val="1"/>
          <w:sz w:val="20"/>
          <w:szCs w:val="20"/>
          <w:lang w:val="en-US"/>
        </w:rPr>
        <w:t xml:space="preserve">Update MPR table (PC3) for outer </w:t>
      </w:r>
      <w:r w:rsidR="00411988">
        <w:rPr>
          <w:rStyle w:val="normaltextrun"/>
          <w:color w:val="001135"/>
          <w:position w:val="1"/>
          <w:sz w:val="20"/>
          <w:szCs w:val="20"/>
          <w:lang w:val="en-US"/>
        </w:rPr>
        <w:t>RB allocations</w:t>
      </w:r>
    </w:p>
    <w:p w14:paraId="30A6CA46" w14:textId="7D5BF6D3" w:rsidR="00695F90" w:rsidRPr="00706FF1" w:rsidRDefault="00695F90" w:rsidP="00695F90">
      <w:pPr>
        <w:pStyle w:val="paragraph"/>
        <w:numPr>
          <w:ilvl w:val="1"/>
          <w:numId w:val="25"/>
        </w:numPr>
        <w:spacing w:before="0" w:beforeAutospacing="0" w:after="0" w:afterAutospacing="0"/>
        <w:textAlignment w:val="baseline"/>
        <w:rPr>
          <w:rStyle w:val="normaltextrun"/>
          <w:sz w:val="20"/>
          <w:szCs w:val="20"/>
          <w:lang w:val="en-US"/>
        </w:rPr>
      </w:pPr>
      <w:r w:rsidRPr="00695F90">
        <w:rPr>
          <w:rStyle w:val="normaltextrun"/>
          <w:position w:val="1"/>
          <w:sz w:val="20"/>
          <w:szCs w:val="20"/>
          <w:lang w:val="en-US"/>
        </w:rPr>
        <w:t>Define </w:t>
      </w:r>
      <w:r w:rsidR="00411988">
        <w:rPr>
          <w:rStyle w:val="normaltextrun"/>
          <w:position w:val="1"/>
          <w:sz w:val="20"/>
          <w:szCs w:val="20"/>
          <w:lang w:val="en-US"/>
        </w:rPr>
        <w:t xml:space="preserve">new </w:t>
      </w:r>
      <w:r w:rsidR="00411988" w:rsidRPr="00D2564F">
        <w:rPr>
          <w:rStyle w:val="normaltextrun"/>
          <w:position w:val="1"/>
          <w:sz w:val="20"/>
          <w:szCs w:val="20"/>
          <w:lang w:val="en-US"/>
        </w:rPr>
        <w:t>MPR</w:t>
      </w:r>
      <w:r w:rsidR="00411988">
        <w:rPr>
          <w:rStyle w:val="normaltextrun"/>
          <w:position w:val="1"/>
          <w:sz w:val="20"/>
          <w:szCs w:val="20"/>
          <w:lang w:val="en-US"/>
        </w:rPr>
        <w:t xml:space="preserve"> values for QPSK</w:t>
      </w:r>
      <w:r w:rsidR="00C63518">
        <w:rPr>
          <w:rStyle w:val="normaltextrun"/>
          <w:position w:val="1"/>
          <w:sz w:val="20"/>
          <w:szCs w:val="20"/>
          <w:lang w:val="en-US"/>
        </w:rPr>
        <w:t>,</w:t>
      </w:r>
      <w:r w:rsidR="00203135">
        <w:rPr>
          <w:rStyle w:val="normaltextrun"/>
          <w:position w:val="1"/>
          <w:sz w:val="20"/>
          <w:szCs w:val="20"/>
        </w:rPr>
        <w:t xml:space="preserve"> at least</w:t>
      </w:r>
      <w:r w:rsidR="00C63518">
        <w:rPr>
          <w:rStyle w:val="normaltextrun"/>
          <w:position w:val="1"/>
          <w:sz w:val="20"/>
          <w:szCs w:val="20"/>
          <w:lang w:val="en-US"/>
        </w:rPr>
        <w:t xml:space="preserve"> </w:t>
      </w:r>
      <w:r w:rsidR="00CE1789">
        <w:rPr>
          <w:rStyle w:val="normaltextrun"/>
          <w:position w:val="1"/>
          <w:sz w:val="20"/>
          <w:szCs w:val="20"/>
          <w:lang w:val="en-US"/>
        </w:rPr>
        <w:t xml:space="preserve">for </w:t>
      </w:r>
      <w:r w:rsidR="00411988">
        <w:rPr>
          <w:rStyle w:val="normaltextrun"/>
          <w:position w:val="1"/>
          <w:sz w:val="20"/>
          <w:szCs w:val="20"/>
          <w:lang w:val="en-US"/>
        </w:rPr>
        <w:t xml:space="preserve">outer </w:t>
      </w:r>
      <w:proofErr w:type="gramStart"/>
      <w:r w:rsidR="00411988">
        <w:rPr>
          <w:rStyle w:val="normaltextrun"/>
          <w:position w:val="1"/>
          <w:sz w:val="20"/>
          <w:szCs w:val="20"/>
          <w:lang w:val="en-US"/>
        </w:rPr>
        <w:t>allocations</w:t>
      </w:r>
      <w:proofErr w:type="gramEnd"/>
    </w:p>
    <w:p w14:paraId="3CA0185A" w14:textId="08A949D9" w:rsidR="007F3A56" w:rsidRPr="0017633B" w:rsidRDefault="00411988" w:rsidP="002A1D5C">
      <w:pPr>
        <w:pStyle w:val="paragraph"/>
        <w:numPr>
          <w:ilvl w:val="1"/>
          <w:numId w:val="25"/>
        </w:numPr>
        <w:spacing w:before="0" w:beforeAutospacing="0" w:after="0" w:afterAutospacing="0"/>
        <w:textAlignment w:val="baseline"/>
        <w:rPr>
          <w:rStyle w:val="normaltextrun"/>
          <w:sz w:val="20"/>
          <w:szCs w:val="20"/>
          <w:lang w:val="en-US"/>
        </w:rPr>
      </w:pPr>
      <w:r w:rsidRPr="002A1D5C">
        <w:rPr>
          <w:rStyle w:val="normaltextrun"/>
          <w:position w:val="1"/>
          <w:sz w:val="20"/>
          <w:szCs w:val="20"/>
          <w:lang w:val="en-US"/>
        </w:rPr>
        <w:t>New MPR values</w:t>
      </w:r>
      <w:r w:rsidR="00695F90" w:rsidRPr="002A1D5C">
        <w:rPr>
          <w:rStyle w:val="normaltextrun"/>
          <w:position w:val="1"/>
          <w:sz w:val="20"/>
          <w:szCs w:val="20"/>
          <w:lang w:val="en-US"/>
        </w:rPr>
        <w:t xml:space="preserve"> could depend also on the allocation size</w:t>
      </w:r>
      <w:r w:rsidR="002A1D5C" w:rsidRPr="002A1D5C">
        <w:rPr>
          <w:rStyle w:val="normaltextrun"/>
          <w:position w:val="1"/>
          <w:sz w:val="20"/>
          <w:szCs w:val="20"/>
          <w:lang w:val="en-US"/>
        </w:rPr>
        <w:t>.</w:t>
      </w:r>
    </w:p>
    <w:p w14:paraId="7C3AC267" w14:textId="52A2D2E9" w:rsidR="0080062D" w:rsidRPr="0080062D" w:rsidRDefault="0080062D" w:rsidP="0017633B">
      <w:pPr>
        <w:pStyle w:val="paragraph"/>
        <w:numPr>
          <w:ilvl w:val="0"/>
          <w:numId w:val="25"/>
        </w:numPr>
        <w:spacing w:before="0" w:beforeAutospacing="0" w:after="0" w:afterAutospacing="0"/>
        <w:textAlignment w:val="baseline"/>
        <w:rPr>
          <w:rStyle w:val="normaltextrun"/>
          <w:sz w:val="20"/>
          <w:szCs w:val="20"/>
          <w:lang w:val="en-US"/>
        </w:rPr>
      </w:pPr>
      <w:r w:rsidRPr="0080062D">
        <w:rPr>
          <w:rStyle w:val="normaltextrun"/>
          <w:color w:val="001135"/>
          <w:position w:val="1"/>
          <w:sz w:val="20"/>
          <w:szCs w:val="20"/>
        </w:rPr>
        <w:t xml:space="preserve">Introduce </w:t>
      </w:r>
      <w:proofErr w:type="spellStart"/>
      <w:r w:rsidRPr="0017633B">
        <w:rPr>
          <w:sz w:val="20"/>
          <w:szCs w:val="20"/>
          <w:lang w:eastAsia="zh-CN"/>
        </w:rPr>
        <w:t>ΔPpowerboosting</w:t>
      </w:r>
      <w:proofErr w:type="spellEnd"/>
      <w:r>
        <w:rPr>
          <w:rStyle w:val="normaltextrun"/>
          <w:color w:val="001135"/>
          <w:position w:val="1"/>
          <w:sz w:val="20"/>
          <w:szCs w:val="20"/>
        </w:rPr>
        <w:t xml:space="preserve"> values</w:t>
      </w:r>
      <w:r w:rsidRPr="00695F90">
        <w:rPr>
          <w:rStyle w:val="normaltextrun"/>
          <w:color w:val="001135"/>
          <w:position w:val="1"/>
          <w:sz w:val="20"/>
          <w:szCs w:val="20"/>
          <w:lang w:val="en-US"/>
        </w:rPr>
        <w:t xml:space="preserve"> (PC3) for both inner and outer </w:t>
      </w:r>
      <w:r>
        <w:rPr>
          <w:rStyle w:val="normaltextrun"/>
          <w:color w:val="001135"/>
          <w:position w:val="1"/>
          <w:sz w:val="20"/>
          <w:szCs w:val="20"/>
          <w:lang w:val="en-US"/>
        </w:rPr>
        <w:t>RB allocations</w:t>
      </w:r>
      <w:r w:rsidR="00616594">
        <w:rPr>
          <w:rStyle w:val="normaltextrun"/>
          <w:color w:val="001135"/>
          <w:position w:val="1"/>
          <w:sz w:val="20"/>
          <w:szCs w:val="20"/>
        </w:rPr>
        <w:t xml:space="preserve"> with </w:t>
      </w:r>
      <w:proofErr w:type="gramStart"/>
      <w:r w:rsidR="00616594">
        <w:rPr>
          <w:rStyle w:val="normaltextrun"/>
          <w:color w:val="001135"/>
          <w:position w:val="1"/>
          <w:sz w:val="20"/>
          <w:szCs w:val="20"/>
        </w:rPr>
        <w:t>FDSS</w:t>
      </w:r>
      <w:proofErr w:type="gramEnd"/>
    </w:p>
    <w:p w14:paraId="3BD9B28E" w14:textId="77777777" w:rsidR="00695F90" w:rsidRPr="00695F90" w:rsidRDefault="00695F90" w:rsidP="00695F90">
      <w:pPr>
        <w:pStyle w:val="ListParagraph"/>
        <w:numPr>
          <w:ilvl w:val="0"/>
          <w:numId w:val="25"/>
        </w:numPr>
        <w:spacing w:after="0"/>
        <w:jc w:val="both"/>
        <w:rPr>
          <w:rStyle w:val="normaltextrun"/>
        </w:rPr>
      </w:pPr>
      <w:r w:rsidRPr="00695F90">
        <w:rPr>
          <w:rStyle w:val="normaltextrun"/>
          <w:color w:val="001135"/>
          <w:position w:val="1"/>
          <w:lang w:val="en-US"/>
        </w:rPr>
        <w:t>Extend flatness requirements defined for pi/2 BPSK FDSS to cover also for QPSK FDSS</w:t>
      </w:r>
    </w:p>
    <w:p w14:paraId="56AFCB99" w14:textId="22001A5A" w:rsidR="00695F90" w:rsidRPr="00871EF7" w:rsidRDefault="00695F90" w:rsidP="00411988">
      <w:pPr>
        <w:pStyle w:val="ListParagraph"/>
        <w:numPr>
          <w:ilvl w:val="1"/>
          <w:numId w:val="25"/>
        </w:numPr>
        <w:spacing w:after="0"/>
        <w:jc w:val="both"/>
        <w:rPr>
          <w:rStyle w:val="normaltextrun"/>
        </w:rPr>
      </w:pPr>
      <w:r w:rsidRPr="00695F90">
        <w:rPr>
          <w:rStyle w:val="normaltextrun"/>
          <w:color w:val="001135"/>
          <w:position w:val="1"/>
          <w:lang w:val="en-US"/>
        </w:rPr>
        <w:t xml:space="preserve">Define requirements in such that only less aggressive filters (such as 2-tap [1 0.28]) can be </w:t>
      </w:r>
      <w:proofErr w:type="gramStart"/>
      <w:r w:rsidRPr="00695F90">
        <w:rPr>
          <w:rStyle w:val="normaltextrun"/>
          <w:color w:val="001135"/>
          <w:position w:val="1"/>
          <w:lang w:val="en-US"/>
        </w:rPr>
        <w:t>used</w:t>
      </w:r>
      <w:proofErr w:type="gramEnd"/>
    </w:p>
    <w:p w14:paraId="78FFC23D" w14:textId="77777777" w:rsidR="00871EF7" w:rsidRPr="00695F90" w:rsidRDefault="00871EF7" w:rsidP="00871EF7">
      <w:pPr>
        <w:pStyle w:val="ListParagraph"/>
        <w:spacing w:after="0"/>
        <w:ind w:left="1440"/>
        <w:jc w:val="both"/>
        <w:rPr>
          <w:rStyle w:val="normaltextrun"/>
        </w:rPr>
      </w:pPr>
    </w:p>
    <w:p w14:paraId="690CA90B" w14:textId="67A3B516" w:rsidR="0031577C" w:rsidRDefault="007E53BA" w:rsidP="002B6736">
      <w:pPr>
        <w:spacing w:after="0"/>
        <w:jc w:val="both"/>
        <w:rPr>
          <w:rStyle w:val="normaltextrun"/>
        </w:rPr>
      </w:pPr>
      <w:r>
        <w:rPr>
          <w:rStyle w:val="normaltextrun"/>
        </w:rPr>
        <w:t>T</w:t>
      </w:r>
      <w:r w:rsidR="00871EF7">
        <w:rPr>
          <w:rStyle w:val="normaltextrun"/>
        </w:rPr>
        <w:t>he spectrum flatness requirement should be introduced to allow FDSS without excessive receiver performance losses</w:t>
      </w:r>
      <w:r w:rsidR="00B06B7D">
        <w:rPr>
          <w:rStyle w:val="normaltextrun"/>
        </w:rPr>
        <w:t>, however introduction of relaxed spectral flatness requirement should be connected to corresponding MPR reduction</w:t>
      </w:r>
      <w:r w:rsidR="00871EF7">
        <w:rPr>
          <w:rStyle w:val="normaltextrun"/>
        </w:rPr>
        <w:t>.</w:t>
      </w:r>
    </w:p>
    <w:p w14:paraId="2F91A010" w14:textId="77777777" w:rsidR="00ED546E" w:rsidRPr="00DA1034" w:rsidRDefault="00ED546E" w:rsidP="002B6736">
      <w:pPr>
        <w:spacing w:after="0"/>
        <w:jc w:val="both"/>
        <w:rPr>
          <w:rStyle w:val="normaltextrun"/>
        </w:rPr>
      </w:pPr>
    </w:p>
    <w:p w14:paraId="35F4AE3D" w14:textId="41024381" w:rsidR="00695F90" w:rsidRPr="008A3714" w:rsidRDefault="008A3714" w:rsidP="00ED546E">
      <w:pPr>
        <w:spacing w:after="0"/>
        <w:rPr>
          <w:rStyle w:val="normaltextrun"/>
        </w:rPr>
      </w:pPr>
      <w:r w:rsidRPr="4C61D16D">
        <w:rPr>
          <w:rStyle w:val="normaltextrun"/>
        </w:rPr>
        <w:t xml:space="preserve">The </w:t>
      </w:r>
      <w:r w:rsidR="007E53BA" w:rsidRPr="4C61D16D">
        <w:rPr>
          <w:rStyle w:val="normaltextrun"/>
        </w:rPr>
        <w:t>approach</w:t>
      </w:r>
      <w:r w:rsidRPr="4C61D16D">
        <w:rPr>
          <w:rStyle w:val="normaltextrun"/>
        </w:rPr>
        <w:t xml:space="preserve"> presented should be discussed </w:t>
      </w:r>
      <w:r w:rsidR="00456827" w:rsidRPr="4C61D16D">
        <w:rPr>
          <w:rStyle w:val="normaltextrun"/>
        </w:rPr>
        <w:t>together with MPR values</w:t>
      </w:r>
      <w:r w:rsidR="00871EF7" w:rsidRPr="4C61D16D">
        <w:rPr>
          <w:rStyle w:val="normaltextrun"/>
        </w:rPr>
        <w:t xml:space="preserve"> possible to be applied in each case</w:t>
      </w:r>
      <w:r w:rsidR="00456827" w:rsidRPr="4C61D16D">
        <w:rPr>
          <w:rStyle w:val="normaltextrun"/>
        </w:rPr>
        <w:t xml:space="preserve"> and MPR reduction for Rel-18 should be introduced. </w:t>
      </w:r>
      <w:r w:rsidR="007E53BA" w:rsidRPr="4C61D16D">
        <w:rPr>
          <w:rStyle w:val="normaltextrun"/>
        </w:rPr>
        <w:t>Excer</w:t>
      </w:r>
      <w:r w:rsidR="00B453D1">
        <w:rPr>
          <w:rStyle w:val="normaltextrun"/>
        </w:rPr>
        <w:t>p</w:t>
      </w:r>
      <w:r w:rsidR="007E53BA" w:rsidRPr="4C61D16D">
        <w:rPr>
          <w:rStyle w:val="normaltextrun"/>
        </w:rPr>
        <w:t xml:space="preserve">t from WID [1] shown in Section 1 clearly states that the topic to be studied and specified, if seen necessary, is enhancement to reduce MPR/PAR, hence reduction of MPR/PAR is necessary to meet the WID objectives. </w:t>
      </w:r>
    </w:p>
    <w:p w14:paraId="6F5467C4" w14:textId="77777777" w:rsidR="00CD0F87" w:rsidRDefault="00CD0F87" w:rsidP="002B6736">
      <w:pPr>
        <w:spacing w:after="0"/>
        <w:jc w:val="both"/>
        <w:rPr>
          <w:rStyle w:val="normaltextrun"/>
        </w:rPr>
      </w:pPr>
    </w:p>
    <w:p w14:paraId="7418D0BC" w14:textId="14993EE7" w:rsidR="005029FE" w:rsidRPr="00ED546E" w:rsidRDefault="00535E74" w:rsidP="002B6736">
      <w:pPr>
        <w:spacing w:after="0"/>
        <w:jc w:val="both"/>
        <w:rPr>
          <w:i/>
        </w:rPr>
      </w:pPr>
      <w:r>
        <w:rPr>
          <w:b/>
          <w:i/>
        </w:rPr>
        <w:t xml:space="preserve">Proposal </w:t>
      </w:r>
      <w:r w:rsidR="008B0353">
        <w:rPr>
          <w:b/>
          <w:i/>
        </w:rPr>
        <w:t>8</w:t>
      </w:r>
      <w:r w:rsidRPr="6395B05F">
        <w:rPr>
          <w:color w:val="000000" w:themeColor="text1"/>
        </w:rPr>
        <w:t xml:space="preserve">: </w:t>
      </w:r>
      <w:r>
        <w:rPr>
          <w:i/>
          <w:iCs/>
        </w:rPr>
        <w:t xml:space="preserve">Discuss the </w:t>
      </w:r>
      <w:r w:rsidR="007E53BA">
        <w:rPr>
          <w:i/>
          <w:iCs/>
        </w:rPr>
        <w:t>approach presented</w:t>
      </w:r>
      <w:r w:rsidR="006D183E">
        <w:rPr>
          <w:i/>
          <w:iCs/>
        </w:rPr>
        <w:t xml:space="preserve"> and related MPR values</w:t>
      </w:r>
      <w:r>
        <w:rPr>
          <w:i/>
          <w:iCs/>
        </w:rPr>
        <w:t xml:space="preserve"> and introduce MPR reduction </w:t>
      </w:r>
      <w:r w:rsidR="006D183E">
        <w:rPr>
          <w:i/>
          <w:iCs/>
        </w:rPr>
        <w:t>for Rel-18</w:t>
      </w:r>
      <w:r w:rsidR="006B3402">
        <w:rPr>
          <w:i/>
        </w:rPr>
        <w:t>.</w:t>
      </w:r>
    </w:p>
    <w:p w14:paraId="234EA6D8" w14:textId="77777777" w:rsidR="00664156" w:rsidRPr="000B39D5" w:rsidRDefault="00664156" w:rsidP="00664156">
      <w:pPr>
        <w:spacing w:after="0"/>
        <w:jc w:val="both"/>
      </w:pPr>
    </w:p>
    <w:p w14:paraId="08C594D2" w14:textId="631E1F34" w:rsidR="005029FE" w:rsidRDefault="007E53BA" w:rsidP="002B6736">
      <w:pPr>
        <w:spacing w:after="0"/>
        <w:jc w:val="both"/>
      </w:pPr>
      <w:r>
        <w:t>D</w:t>
      </w:r>
      <w:r w:rsidR="00501F1C">
        <w:t xml:space="preserve">uty cycle has been discussed in </w:t>
      </w:r>
      <w:r>
        <w:t>earlier</w:t>
      </w:r>
      <w:r w:rsidR="00501F1C">
        <w:t xml:space="preserve"> RAN4 meeting. In our view similar approach could be used as has been used for pi/2 BPSK. Actual</w:t>
      </w:r>
      <w:r w:rsidR="0084138C">
        <w:t xml:space="preserve"> value of the</w:t>
      </w:r>
      <w:r w:rsidR="00501F1C">
        <w:t xml:space="preserve"> duty cycle threshold c</w:t>
      </w:r>
      <w:r w:rsidR="006C6FF4">
        <w:t>an</w:t>
      </w:r>
      <w:r w:rsidR="00501F1C">
        <w:t xml:space="preserve"> be discussed in RAN4</w:t>
      </w:r>
      <w:r w:rsidR="00D46404">
        <w:rPr>
          <w:lang w:val="en-US"/>
        </w:rPr>
        <w:t xml:space="preserve"> when the amount of power boost has been agreed</w:t>
      </w:r>
      <w:r w:rsidR="005B6758">
        <w:t xml:space="preserve"> for each case</w:t>
      </w:r>
      <w:r w:rsidR="00501F1C">
        <w:t xml:space="preserve">. </w:t>
      </w:r>
    </w:p>
    <w:p w14:paraId="5A157C1E" w14:textId="77777777" w:rsidR="00D46404" w:rsidRDefault="00D46404" w:rsidP="002B6736">
      <w:pPr>
        <w:spacing w:after="0"/>
        <w:jc w:val="both"/>
      </w:pPr>
    </w:p>
    <w:p w14:paraId="576B1C5F" w14:textId="30FE136A" w:rsidR="00D46404" w:rsidRPr="00ED546E" w:rsidRDefault="00D46404" w:rsidP="002B6736">
      <w:pPr>
        <w:spacing w:after="0"/>
        <w:jc w:val="both"/>
        <w:rPr>
          <w:i/>
          <w:iCs/>
        </w:rPr>
      </w:pPr>
      <w:r>
        <w:rPr>
          <w:b/>
          <w:i/>
        </w:rPr>
        <w:t xml:space="preserve">Proposal </w:t>
      </w:r>
      <w:r w:rsidR="008B0353">
        <w:rPr>
          <w:b/>
          <w:i/>
        </w:rPr>
        <w:t>9</w:t>
      </w:r>
      <w:r w:rsidRPr="6395B05F">
        <w:rPr>
          <w:color w:val="000000" w:themeColor="text1"/>
        </w:rPr>
        <w:t xml:space="preserve">: </w:t>
      </w:r>
      <w:r w:rsidR="00975DD6">
        <w:rPr>
          <w:i/>
          <w:iCs/>
        </w:rPr>
        <w:t xml:space="preserve">Reuse duty cycle threshold approach used in pi/2 BPSK for Rel-18 MPR/PAR </w:t>
      </w:r>
      <w:proofErr w:type="gramStart"/>
      <w:r w:rsidR="00975DD6">
        <w:rPr>
          <w:i/>
          <w:iCs/>
        </w:rPr>
        <w:t>reduction</w:t>
      </w:r>
      <w:proofErr w:type="gramEnd"/>
    </w:p>
    <w:p w14:paraId="4AA4446E" w14:textId="77777777" w:rsidR="00F97E1C" w:rsidRDefault="00F97E1C" w:rsidP="002B6736">
      <w:pPr>
        <w:spacing w:after="0"/>
        <w:jc w:val="both"/>
        <w:rPr>
          <w:i/>
          <w:iCs/>
        </w:rPr>
      </w:pPr>
    </w:p>
    <w:p w14:paraId="33C7073D" w14:textId="359D5802" w:rsidR="00F97E1C" w:rsidRPr="000B39D5" w:rsidRDefault="00F97E1C" w:rsidP="000B39D5">
      <w:pPr>
        <w:spacing w:after="0"/>
      </w:pPr>
      <w:r>
        <w:rPr>
          <w:rStyle w:val="normaltextrun"/>
        </w:rPr>
        <w:t xml:space="preserve">In RAN4 #108 </w:t>
      </w:r>
      <w:r>
        <w:rPr>
          <w:rStyle w:val="normaltextrun"/>
          <w:lang w:val="en-US"/>
        </w:rPr>
        <w:t xml:space="preserve">following was agreed in </w:t>
      </w:r>
      <w:r>
        <w:rPr>
          <w:rStyle w:val="normaltextrun"/>
        </w:rPr>
        <w:t>a WF [3]:</w:t>
      </w:r>
    </w:p>
    <w:p w14:paraId="647870C8" w14:textId="402F46BE" w:rsidR="006D183E" w:rsidRDefault="00F97E1C" w:rsidP="002B6736">
      <w:pPr>
        <w:spacing w:after="0"/>
        <w:jc w:val="both"/>
        <w:rPr>
          <w:rStyle w:val="normaltextrun"/>
        </w:rPr>
      </w:pPr>
      <w:r>
        <w:rPr>
          <w:noProof/>
        </w:rPr>
        <mc:AlternateContent>
          <mc:Choice Requires="wps">
            <w:drawing>
              <wp:anchor distT="0" distB="0" distL="114300" distR="114300" simplePos="0" relativeHeight="251658245" behindDoc="0" locked="0" layoutInCell="1" allowOverlap="1" wp14:anchorId="2F530F89" wp14:editId="66ACF8D5">
                <wp:simplePos x="0" y="0"/>
                <wp:positionH relativeFrom="margin">
                  <wp:align>left</wp:align>
                </wp:positionH>
                <wp:positionV relativeFrom="paragraph">
                  <wp:posOffset>143352</wp:posOffset>
                </wp:positionV>
                <wp:extent cx="6438900" cy="650081"/>
                <wp:effectExtent l="0" t="0" r="19050" b="17145"/>
                <wp:wrapNone/>
                <wp:docPr id="10" name="Rectangle 10"/>
                <wp:cNvGraphicFramePr/>
                <a:graphic xmlns:a="http://schemas.openxmlformats.org/drawingml/2006/main">
                  <a:graphicData uri="http://schemas.microsoft.com/office/word/2010/wordprocessingShape">
                    <wps:wsp>
                      <wps:cNvSpPr/>
                      <wps:spPr>
                        <a:xfrm>
                          <a:off x="0" y="0"/>
                          <a:ext cx="6438900" cy="65008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xmlns:w16du="http://schemas.microsoft.com/office/word/2023/wordml/word16du">
            <w:pict w14:anchorId="26FE3BDA">
              <v:rect id="Rectangle 10" style="position:absolute;margin-left:0;margin-top:11.3pt;width:507pt;height:51.2pt;z-index:25166643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spid="_x0000_s1026" filled="f" strokecolor="#1f3763 [1604]" strokeweight="1pt" w14:anchorId="3EE72E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">
                <w10:wrap anchorx="margin"/>
              </v:rect>
            </w:pict>
          </mc:Fallback>
        </mc:AlternateContent>
      </w:r>
    </w:p>
    <w:p w14:paraId="4F2950EC" w14:textId="77777777" w:rsidR="00F97E1C" w:rsidRPr="00EF3FF4" w:rsidRDefault="00F97E1C" w:rsidP="00F97E1C">
      <w:pPr>
        <w:spacing w:afterLines="50" w:after="120"/>
        <w:rPr>
          <w:b/>
          <w:lang w:eastAsia="zh-CN"/>
        </w:rPr>
      </w:pPr>
      <w:r>
        <w:rPr>
          <w:rStyle w:val="normaltextrun"/>
        </w:rPr>
        <w:tab/>
      </w:r>
      <w:r>
        <w:rPr>
          <w:b/>
          <w:lang w:eastAsia="zh-CN"/>
        </w:rPr>
        <w:t>Way forward</w:t>
      </w:r>
      <w:r w:rsidRPr="00EF3FF4">
        <w:rPr>
          <w:b/>
          <w:lang w:eastAsia="zh-CN"/>
        </w:rPr>
        <w:t>:</w:t>
      </w:r>
    </w:p>
    <w:p w14:paraId="7F1251E9" w14:textId="1D2F7A16" w:rsidR="00F97E1C" w:rsidRDefault="00F97E1C" w:rsidP="000B39D5">
      <w:pPr>
        <w:ind w:left="720" w:hanging="720"/>
        <w:rPr>
          <w:lang w:eastAsia="zh-CN"/>
        </w:rPr>
      </w:pPr>
      <w:r>
        <w:rPr>
          <w:lang w:eastAsia="zh-CN"/>
        </w:rPr>
        <w:tab/>
      </w:r>
      <w:r w:rsidRPr="3B68F78B">
        <w:rPr>
          <w:lang w:eastAsia="zh-CN"/>
        </w:rPr>
        <w:t>-</w:t>
      </w:r>
      <w:r>
        <w:tab/>
      </w:r>
      <w:r>
        <w:rPr>
          <w:lang w:eastAsia="zh-CN"/>
        </w:rPr>
        <w:t>Companies are encouraged to bring proposals in showing needed changes to the specification for the next meeting.</w:t>
      </w:r>
    </w:p>
    <w:p w14:paraId="5B6B0E32" w14:textId="77777777" w:rsidR="00F97E1C" w:rsidRDefault="00F97E1C" w:rsidP="002B6736">
      <w:pPr>
        <w:spacing w:after="0"/>
        <w:jc w:val="both"/>
        <w:rPr>
          <w:rStyle w:val="normaltextrun"/>
        </w:rPr>
      </w:pPr>
    </w:p>
    <w:p w14:paraId="4C752548" w14:textId="1FA99D0B" w:rsidR="00300567" w:rsidRDefault="004B4011" w:rsidP="002B6736">
      <w:pPr>
        <w:spacing w:after="0"/>
        <w:jc w:val="both"/>
        <w:rPr>
          <w:rStyle w:val="normaltextrun"/>
        </w:rPr>
      </w:pPr>
      <w:r>
        <w:rPr>
          <w:rStyle w:val="normaltextrun"/>
        </w:rPr>
        <w:t xml:space="preserve">A </w:t>
      </w:r>
      <w:r w:rsidR="003D1797" w:rsidRPr="005D4E1D">
        <w:rPr>
          <w:rStyle w:val="normaltextrun"/>
        </w:rPr>
        <w:t>CR ha</w:t>
      </w:r>
      <w:r w:rsidR="005D4E1D" w:rsidRPr="00C120B4">
        <w:rPr>
          <w:rStyle w:val="normaltextrun"/>
        </w:rPr>
        <w:t>s</w:t>
      </w:r>
      <w:r w:rsidR="003D1797" w:rsidRPr="005D4E1D">
        <w:rPr>
          <w:rStyle w:val="normaltextrun"/>
        </w:rPr>
        <w:t xml:space="preserve"> been submitted for this meeting in [</w:t>
      </w:r>
      <w:r w:rsidR="001E7BE5" w:rsidRPr="005D4E1D">
        <w:rPr>
          <w:rStyle w:val="normaltextrun"/>
        </w:rPr>
        <w:t>7</w:t>
      </w:r>
      <w:r w:rsidR="003D1797" w:rsidRPr="005D4E1D">
        <w:rPr>
          <w:rStyle w:val="normaltextrun"/>
        </w:rPr>
        <w:t>] which sho</w:t>
      </w:r>
      <w:r w:rsidR="008135F7" w:rsidRPr="005D4E1D">
        <w:rPr>
          <w:rStyle w:val="normaltextrun"/>
        </w:rPr>
        <w:t xml:space="preserve">ws what </w:t>
      </w:r>
      <w:r w:rsidR="00186EFA" w:rsidRPr="005D4E1D">
        <w:rPr>
          <w:rStyle w:val="normaltextrun"/>
        </w:rPr>
        <w:t>i</w:t>
      </w:r>
      <w:r w:rsidR="005D4E1D" w:rsidRPr="0049727D">
        <w:rPr>
          <w:rStyle w:val="normaltextrun"/>
        </w:rPr>
        <w:t>s</w:t>
      </w:r>
      <w:r w:rsidR="00186EFA" w:rsidRPr="005D4E1D">
        <w:rPr>
          <w:rStyle w:val="normaltextrun"/>
        </w:rPr>
        <w:t xml:space="preserve"> intended change </w:t>
      </w:r>
      <w:r w:rsidR="005D4E1D" w:rsidRPr="00C120B4">
        <w:rPr>
          <w:rStyle w:val="normaltextrun"/>
        </w:rPr>
        <w:t>related to the approach</w:t>
      </w:r>
      <w:r w:rsidR="00186EFA" w:rsidRPr="005D4E1D">
        <w:rPr>
          <w:rStyle w:val="normaltextrun"/>
        </w:rPr>
        <w:t xml:space="preserve"> above.</w:t>
      </w:r>
    </w:p>
    <w:p w14:paraId="687E3526" w14:textId="77777777" w:rsidR="00583987" w:rsidRDefault="00583987" w:rsidP="002B6736">
      <w:pPr>
        <w:spacing w:after="0"/>
        <w:jc w:val="both"/>
        <w:rPr>
          <w:rStyle w:val="normaltextrun"/>
        </w:rPr>
      </w:pPr>
    </w:p>
    <w:p w14:paraId="7351B550" w14:textId="76756D86" w:rsidR="001563B6" w:rsidRDefault="00AB707D" w:rsidP="002B6736">
      <w:pPr>
        <w:spacing w:after="0"/>
        <w:jc w:val="both"/>
        <w:rPr>
          <w:rStyle w:val="normaltextrun"/>
        </w:rPr>
      </w:pPr>
      <w:r w:rsidRPr="4C61D16D">
        <w:rPr>
          <w:rStyle w:val="normaltextrun"/>
        </w:rPr>
        <w:t>Capabilities for new MPR/PAR requirements have also been discussed</w:t>
      </w:r>
      <w:r w:rsidR="00124F9F" w:rsidRPr="4C61D16D">
        <w:rPr>
          <w:rStyle w:val="normaltextrun"/>
        </w:rPr>
        <w:t xml:space="preserve"> and there is agreement shown above to introduce capability for transparent power boosting</w:t>
      </w:r>
      <w:r w:rsidRPr="4C61D16D">
        <w:rPr>
          <w:rStyle w:val="normaltextrun"/>
        </w:rPr>
        <w:t xml:space="preserve">. </w:t>
      </w:r>
      <w:r w:rsidR="00124F9F" w:rsidRPr="4C61D16D">
        <w:rPr>
          <w:rStyle w:val="normaltextrun"/>
        </w:rPr>
        <w:t>N</w:t>
      </w:r>
      <w:r w:rsidRPr="4C61D16D">
        <w:rPr>
          <w:rStyle w:val="normaltextrun"/>
        </w:rPr>
        <w:t xml:space="preserve">ew capability would be needed </w:t>
      </w:r>
      <w:r w:rsidR="00124F9F" w:rsidRPr="4C61D16D">
        <w:rPr>
          <w:rStyle w:val="normaltextrun"/>
        </w:rPr>
        <w:t>also</w:t>
      </w:r>
      <w:r w:rsidRPr="4C61D16D">
        <w:rPr>
          <w:rStyle w:val="normaltextrun"/>
        </w:rPr>
        <w:t xml:space="preserve"> for fulfilling the new optional MPR requirements. </w:t>
      </w:r>
      <w:r w:rsidR="00124F9F" w:rsidRPr="4C61D16D">
        <w:rPr>
          <w:rStyle w:val="normaltextrun"/>
        </w:rPr>
        <w:t xml:space="preserve">Having separate capability for </w:t>
      </w:r>
      <w:r w:rsidR="41688822" w:rsidRPr="4C61D16D">
        <w:rPr>
          <w:rStyle w:val="normaltextrun"/>
        </w:rPr>
        <w:t>both</w:t>
      </w:r>
      <w:r w:rsidR="00124F9F" w:rsidRPr="4C61D16D">
        <w:rPr>
          <w:rStyle w:val="normaltextrun"/>
        </w:rPr>
        <w:t xml:space="preserve"> makes it difficult to benefit from the Rel-18 feature since the coverage gain is limited to small fraction of frequency band allocations.</w:t>
      </w:r>
      <w:r w:rsidR="008B0353" w:rsidRPr="4C61D16D">
        <w:rPr>
          <w:rStyle w:val="normaltextrun"/>
        </w:rPr>
        <w:t xml:space="preserve"> Hence i</w:t>
      </w:r>
      <w:r w:rsidR="00DA6308" w:rsidRPr="4C61D16D">
        <w:rPr>
          <w:rStyle w:val="normaltextrun"/>
        </w:rPr>
        <w:t xml:space="preserve">t would be beneficial to avoid fragmenting </w:t>
      </w:r>
      <w:r w:rsidR="00124F9F" w:rsidRPr="4C61D16D">
        <w:rPr>
          <w:rStyle w:val="normaltextrun"/>
        </w:rPr>
        <w:t xml:space="preserve">Rel-18 </w:t>
      </w:r>
      <w:r w:rsidR="00DA6308" w:rsidRPr="4C61D16D">
        <w:rPr>
          <w:rStyle w:val="normaltextrun"/>
        </w:rPr>
        <w:t>MPR/PAR reduction further with a separate capability</w:t>
      </w:r>
      <w:r w:rsidR="00124F9F" w:rsidRPr="4C61D16D">
        <w:rPr>
          <w:rStyle w:val="normaltextrun"/>
        </w:rPr>
        <w:t xml:space="preserve"> for </w:t>
      </w:r>
      <w:r w:rsidR="00B42F33">
        <w:rPr>
          <w:rStyle w:val="normaltextrun"/>
        </w:rPr>
        <w:t>power boosting and MPR/PAR reduction</w:t>
      </w:r>
      <w:r w:rsidRPr="4C61D16D">
        <w:rPr>
          <w:rStyle w:val="normaltextrun"/>
        </w:rPr>
        <w:t xml:space="preserve"> </w:t>
      </w:r>
      <w:proofErr w:type="gramStart"/>
      <w:r w:rsidRPr="4C61D16D">
        <w:rPr>
          <w:rStyle w:val="normaltextrun"/>
        </w:rPr>
        <w:t>In</w:t>
      </w:r>
      <w:proofErr w:type="gramEnd"/>
      <w:r w:rsidRPr="4C61D16D">
        <w:rPr>
          <w:rStyle w:val="normaltextrun"/>
        </w:rPr>
        <w:t xml:space="preserve"> any case RAN2 should be informed of the need for </w:t>
      </w:r>
      <w:r w:rsidR="00124F9F" w:rsidRPr="4C61D16D">
        <w:rPr>
          <w:rStyle w:val="normaltextrun"/>
        </w:rPr>
        <w:t xml:space="preserve">the </w:t>
      </w:r>
      <w:r w:rsidRPr="4C61D16D">
        <w:rPr>
          <w:rStyle w:val="normaltextrun"/>
        </w:rPr>
        <w:t>new capabilit</w:t>
      </w:r>
      <w:r w:rsidR="00124F9F" w:rsidRPr="4C61D16D">
        <w:rPr>
          <w:rStyle w:val="normaltextrun"/>
        </w:rPr>
        <w:t>y</w:t>
      </w:r>
      <w:r w:rsidR="00800905" w:rsidRPr="4C61D16D">
        <w:rPr>
          <w:rStyle w:val="normaltextrun"/>
        </w:rPr>
        <w:t>.</w:t>
      </w:r>
    </w:p>
    <w:p w14:paraId="3FD619A4" w14:textId="77777777" w:rsidR="00975DD6" w:rsidRDefault="00975DD6" w:rsidP="002B6736">
      <w:pPr>
        <w:spacing w:after="0"/>
        <w:jc w:val="both"/>
        <w:rPr>
          <w:rStyle w:val="normaltextrun"/>
        </w:rPr>
      </w:pPr>
    </w:p>
    <w:p w14:paraId="5645DC21" w14:textId="027845A7" w:rsidR="00975DD6" w:rsidRPr="00124F9F" w:rsidRDefault="00975DD6" w:rsidP="00975DD6">
      <w:pPr>
        <w:spacing w:after="0"/>
        <w:jc w:val="both"/>
        <w:rPr>
          <w:i/>
          <w:iCs/>
        </w:rPr>
      </w:pPr>
      <w:r>
        <w:rPr>
          <w:b/>
          <w:i/>
        </w:rPr>
        <w:t xml:space="preserve">Proposal </w:t>
      </w:r>
      <w:r w:rsidR="008B0353">
        <w:rPr>
          <w:b/>
          <w:i/>
        </w:rPr>
        <w:t>10</w:t>
      </w:r>
      <w:r w:rsidRPr="6395B05F">
        <w:rPr>
          <w:color w:val="000000" w:themeColor="text1"/>
        </w:rPr>
        <w:t>:</w:t>
      </w:r>
      <w:r w:rsidR="00124F9F">
        <w:rPr>
          <w:color w:val="000000" w:themeColor="text1"/>
        </w:rPr>
        <w:t xml:space="preserve"> </w:t>
      </w:r>
      <w:r w:rsidR="00124F9F">
        <w:rPr>
          <w:i/>
          <w:iCs/>
          <w:color w:val="000000" w:themeColor="text1"/>
        </w:rPr>
        <w:t xml:space="preserve">Introduce </w:t>
      </w:r>
      <w:r w:rsidR="008B0353">
        <w:rPr>
          <w:i/>
          <w:iCs/>
          <w:color w:val="000000" w:themeColor="text1"/>
        </w:rPr>
        <w:t>single</w:t>
      </w:r>
      <w:r w:rsidR="00124F9F">
        <w:rPr>
          <w:i/>
          <w:iCs/>
          <w:color w:val="000000" w:themeColor="text1"/>
        </w:rPr>
        <w:t xml:space="preserve"> capability for Re</w:t>
      </w:r>
      <w:r w:rsidR="008B0353">
        <w:rPr>
          <w:i/>
          <w:iCs/>
          <w:color w:val="000000" w:themeColor="text1"/>
        </w:rPr>
        <w:t>l</w:t>
      </w:r>
      <w:r w:rsidR="00124F9F">
        <w:rPr>
          <w:i/>
          <w:iCs/>
          <w:color w:val="000000" w:themeColor="text1"/>
        </w:rPr>
        <w:t>-18</w:t>
      </w:r>
      <w:r w:rsidR="008B0353">
        <w:rPr>
          <w:i/>
          <w:iCs/>
          <w:color w:val="000000" w:themeColor="text1"/>
        </w:rPr>
        <w:t xml:space="preserve"> MPR/PAR reduction covering both power boosting and transparent MPR/PAR reduction. </w:t>
      </w:r>
    </w:p>
    <w:p w14:paraId="276108D7" w14:textId="77777777" w:rsidR="00975DD6" w:rsidRPr="00AB707D" w:rsidRDefault="00975DD6" w:rsidP="002B6736">
      <w:pPr>
        <w:spacing w:after="0"/>
        <w:jc w:val="both"/>
        <w:rPr>
          <w:rStyle w:val="normaltextrun"/>
        </w:rPr>
      </w:pPr>
    </w:p>
    <w:p w14:paraId="456211CC" w14:textId="0AF10D6A" w:rsidR="005A343F" w:rsidRDefault="005A343F" w:rsidP="002B6736">
      <w:pPr>
        <w:spacing w:after="0"/>
        <w:jc w:val="both"/>
        <w:rPr>
          <w:rStyle w:val="normaltextrun"/>
          <w:rFonts w:eastAsia="SimSun"/>
          <w:color w:val="0070C0"/>
          <w:szCs w:val="24"/>
          <w:lang w:eastAsia="zh-CN"/>
        </w:rPr>
      </w:pPr>
    </w:p>
    <w:p w14:paraId="0C3E441C" w14:textId="77777777" w:rsidR="00035DB4" w:rsidRDefault="00035DB4" w:rsidP="002B6736">
      <w:pPr>
        <w:spacing w:after="0"/>
        <w:jc w:val="both"/>
        <w:rPr>
          <w:rStyle w:val="normaltextrun"/>
          <w:rFonts w:eastAsia="SimSun"/>
          <w:color w:val="0070C0"/>
          <w:szCs w:val="24"/>
          <w:lang w:eastAsia="zh-CN"/>
        </w:rPr>
      </w:pPr>
    </w:p>
    <w:p w14:paraId="4302621C" w14:textId="77777777" w:rsidR="00035DB4" w:rsidRDefault="00035DB4" w:rsidP="002B6736">
      <w:pPr>
        <w:spacing w:after="0"/>
        <w:jc w:val="both"/>
        <w:rPr>
          <w:rStyle w:val="normaltextrun"/>
          <w:rFonts w:eastAsia="SimSun"/>
          <w:color w:val="0070C0"/>
          <w:szCs w:val="24"/>
          <w:lang w:eastAsia="zh-CN"/>
        </w:rPr>
      </w:pPr>
    </w:p>
    <w:p w14:paraId="740C0099" w14:textId="77777777" w:rsidR="00035DB4" w:rsidRPr="000B39D5" w:rsidRDefault="00035DB4" w:rsidP="002B6736">
      <w:pPr>
        <w:spacing w:after="0"/>
        <w:jc w:val="both"/>
        <w:rPr>
          <w:rStyle w:val="normaltextrun"/>
          <w:rFonts w:eastAsia="SimSun"/>
          <w:color w:val="0070C0"/>
          <w:szCs w:val="24"/>
          <w:lang w:eastAsia="zh-CN"/>
        </w:rPr>
      </w:pPr>
    </w:p>
    <w:p w14:paraId="4505635A" w14:textId="4E1F1112" w:rsidR="002F1940" w:rsidRDefault="00D57F43" w:rsidP="00AA7654">
      <w:pPr>
        <w:pStyle w:val="Heading1"/>
        <w:rPr>
          <w:szCs w:val="36"/>
        </w:rPr>
      </w:pPr>
      <w:r>
        <w:rPr>
          <w:szCs w:val="36"/>
        </w:rPr>
        <w:lastRenderedPageBreak/>
        <w:t>6</w:t>
      </w:r>
      <w:r w:rsidR="006D3D88">
        <w:rPr>
          <w:szCs w:val="36"/>
        </w:rPr>
        <w:t>.</w:t>
      </w:r>
      <w:r w:rsidR="002F1940">
        <w:rPr>
          <w:szCs w:val="36"/>
        </w:rPr>
        <w:tab/>
      </w:r>
      <w:bookmarkStart w:id="7" w:name="OLE_LINK53"/>
      <w:bookmarkStart w:id="8" w:name="OLE_LINK54"/>
      <w:r w:rsidR="00AA7654">
        <w:rPr>
          <w:szCs w:val="36"/>
        </w:rPr>
        <w:t>Conclusion</w:t>
      </w:r>
    </w:p>
    <w:p w14:paraId="6120D6D1" w14:textId="2CFE2F40" w:rsidR="002E54E0" w:rsidRDefault="002E54E0" w:rsidP="002E54E0">
      <w:pPr>
        <w:spacing w:after="0"/>
        <w:rPr>
          <w:rStyle w:val="normaltextrun"/>
          <w:color w:val="000000"/>
          <w:shd w:val="clear" w:color="auto" w:fill="FFFFFF"/>
          <w:lang w:val="en-US"/>
        </w:rPr>
      </w:pPr>
      <w:r>
        <w:t xml:space="preserve">In this paper we discuss the </w:t>
      </w:r>
      <w:r w:rsidR="00B70F20">
        <w:t>completion of</w:t>
      </w:r>
      <w:r w:rsidR="001F5246" w:rsidRPr="003A15CF">
        <w:t xml:space="preserve"> MPR/PAR reduction in Rel-18</w:t>
      </w:r>
      <w:r>
        <w:t xml:space="preserve">. Based on the discussion </w:t>
      </w:r>
      <w:r>
        <w:rPr>
          <w:rStyle w:val="normaltextrun"/>
          <w:color w:val="000000"/>
          <w:shd w:val="clear" w:color="auto" w:fill="FFFFFF"/>
          <w:lang w:val="en-US"/>
        </w:rPr>
        <w:t>we make the following</w:t>
      </w:r>
      <w:r w:rsidR="00484805">
        <w:rPr>
          <w:rStyle w:val="normaltextrun"/>
          <w:color w:val="000000"/>
          <w:shd w:val="clear" w:color="auto" w:fill="FFFFFF"/>
          <w:lang w:val="en-US"/>
        </w:rPr>
        <w:t xml:space="preserve"> observation</w:t>
      </w:r>
      <w:r w:rsidR="003C7293">
        <w:rPr>
          <w:rStyle w:val="normaltextrun"/>
          <w:color w:val="000000"/>
          <w:shd w:val="clear" w:color="auto" w:fill="FFFFFF"/>
          <w:lang w:val="en-US"/>
        </w:rPr>
        <w:t>s</w:t>
      </w:r>
      <w:r w:rsidR="00484805">
        <w:rPr>
          <w:rStyle w:val="normaltextrun"/>
          <w:color w:val="000000"/>
          <w:shd w:val="clear" w:color="auto" w:fill="FFFFFF"/>
          <w:lang w:val="en-US"/>
        </w:rPr>
        <w:t xml:space="preserve"> and</w:t>
      </w:r>
      <w:r>
        <w:rPr>
          <w:rStyle w:val="normaltextrun"/>
          <w:color w:val="000000"/>
          <w:shd w:val="clear" w:color="auto" w:fill="FFFFFF"/>
          <w:lang w:val="en-US"/>
        </w:rPr>
        <w:t xml:space="preserve"> proposal</w:t>
      </w:r>
      <w:r w:rsidR="003A15CF">
        <w:rPr>
          <w:rStyle w:val="normaltextrun"/>
          <w:color w:val="000000"/>
          <w:shd w:val="clear" w:color="auto" w:fill="FFFFFF"/>
        </w:rPr>
        <w:t>s</w:t>
      </w:r>
      <w:r>
        <w:rPr>
          <w:rStyle w:val="normaltextrun"/>
          <w:color w:val="000000"/>
          <w:shd w:val="clear" w:color="auto" w:fill="FFFFFF"/>
          <w:lang w:val="en-US"/>
        </w:rPr>
        <w:t>:</w:t>
      </w:r>
    </w:p>
    <w:p w14:paraId="0FDFFA46" w14:textId="77777777" w:rsidR="00B70F20" w:rsidRDefault="00B70F20" w:rsidP="002E54E0">
      <w:pPr>
        <w:spacing w:after="0"/>
        <w:rPr>
          <w:rStyle w:val="normaltextrun"/>
          <w:color w:val="000000"/>
          <w:shd w:val="clear" w:color="auto" w:fill="FFFFFF"/>
          <w:lang w:val="en-US"/>
        </w:rPr>
      </w:pPr>
    </w:p>
    <w:p w14:paraId="107EF763" w14:textId="77777777" w:rsidR="00B70F20" w:rsidRPr="000A3140" w:rsidRDefault="00B70F20" w:rsidP="00B70F20">
      <w:pPr>
        <w:spacing w:after="0"/>
        <w:jc w:val="both"/>
        <w:rPr>
          <w:rStyle w:val="normaltextrun"/>
          <w:i/>
          <w:iCs/>
        </w:rPr>
      </w:pPr>
      <w:r>
        <w:rPr>
          <w:b/>
          <w:bCs/>
          <w:i/>
          <w:iCs/>
        </w:rPr>
        <w:t>Observation 1</w:t>
      </w:r>
      <w:r w:rsidRPr="002D779D">
        <w:rPr>
          <w:b/>
          <w:bCs/>
          <w:i/>
          <w:iCs/>
          <w:noProof/>
        </w:rPr>
        <w:t xml:space="preserve">: </w:t>
      </w:r>
      <w:r>
        <w:rPr>
          <w:rStyle w:val="normaltextrun"/>
          <w:rFonts w:cs="Arial"/>
          <w:i/>
          <w:iCs/>
          <w:color w:val="000000"/>
          <w:szCs w:val="22"/>
          <w:shd w:val="clear" w:color="auto" w:fill="FFFFFF"/>
        </w:rPr>
        <w:t xml:space="preserve"> </w:t>
      </w:r>
      <w:r w:rsidRPr="000A3140">
        <w:rPr>
          <w:rStyle w:val="normaltextrun"/>
          <w:i/>
          <w:iCs/>
        </w:rPr>
        <w:t>According to WID and agreement</w:t>
      </w:r>
      <w:r>
        <w:rPr>
          <w:rStyle w:val="normaltextrun"/>
          <w:i/>
          <w:iCs/>
        </w:rPr>
        <w:t>s</w:t>
      </w:r>
      <w:r w:rsidRPr="000A3140">
        <w:rPr>
          <w:rStyle w:val="normaltextrun"/>
          <w:i/>
          <w:iCs/>
        </w:rPr>
        <w:t xml:space="preserve"> made until now, there are </w:t>
      </w:r>
      <w:r>
        <w:rPr>
          <w:rStyle w:val="normaltextrun"/>
          <w:i/>
          <w:iCs/>
        </w:rPr>
        <w:t>two transparent</w:t>
      </w:r>
      <w:r w:rsidRPr="000A3140">
        <w:rPr>
          <w:rStyle w:val="normaltextrun"/>
          <w:i/>
          <w:iCs/>
        </w:rPr>
        <w:t xml:space="preserve"> </w:t>
      </w:r>
      <w:r>
        <w:rPr>
          <w:rStyle w:val="normaltextrun"/>
          <w:i/>
          <w:iCs/>
        </w:rPr>
        <w:t xml:space="preserve">MPR/PAR reduction </w:t>
      </w:r>
      <w:r w:rsidRPr="000A3140">
        <w:rPr>
          <w:rStyle w:val="normaltextrun"/>
          <w:i/>
          <w:iCs/>
        </w:rPr>
        <w:t xml:space="preserve">schemes on table: </w:t>
      </w:r>
    </w:p>
    <w:p w14:paraId="71E54689" w14:textId="77777777" w:rsidR="00B70F20" w:rsidRPr="000A3140" w:rsidRDefault="00B70F20" w:rsidP="00B70F20">
      <w:pPr>
        <w:pStyle w:val="ListParagraph"/>
        <w:numPr>
          <w:ilvl w:val="0"/>
          <w:numId w:val="9"/>
        </w:numPr>
        <w:jc w:val="both"/>
        <w:rPr>
          <w:rStyle w:val="normaltextrun"/>
          <w:i/>
          <w:iCs/>
        </w:rPr>
      </w:pPr>
      <w:r w:rsidRPr="000A3140">
        <w:rPr>
          <w:rStyle w:val="normaltextrun"/>
          <w:i/>
          <w:iCs/>
        </w:rPr>
        <w:t>Reference case (legacy</w:t>
      </w:r>
      <w:r>
        <w:rPr>
          <w:rStyle w:val="normaltextrun"/>
          <w:i/>
          <w:iCs/>
        </w:rPr>
        <w:t xml:space="preserve"> DFT-s-OFDM</w:t>
      </w:r>
      <w:r w:rsidRPr="000A3140">
        <w:rPr>
          <w:rStyle w:val="normaltextrun"/>
          <w:i/>
          <w:iCs/>
        </w:rPr>
        <w:t>) without FDSS</w:t>
      </w:r>
    </w:p>
    <w:p w14:paraId="03CFF11B" w14:textId="77777777" w:rsidR="00B70F20" w:rsidRDefault="00B70F20" w:rsidP="00B70F20">
      <w:pPr>
        <w:pStyle w:val="ListParagraph"/>
        <w:numPr>
          <w:ilvl w:val="0"/>
          <w:numId w:val="9"/>
        </w:numPr>
        <w:jc w:val="both"/>
        <w:rPr>
          <w:rStyle w:val="normaltextrun"/>
        </w:rPr>
      </w:pPr>
      <w:r w:rsidRPr="00487E14">
        <w:rPr>
          <w:rStyle w:val="normaltextrun"/>
          <w:i/>
          <w:iCs/>
        </w:rPr>
        <w:t>FDSS (transparent scheme)</w:t>
      </w:r>
    </w:p>
    <w:p w14:paraId="48F6C836" w14:textId="77777777" w:rsidR="00B70F20" w:rsidRDefault="00B70F20" w:rsidP="00B70F20">
      <w:pPr>
        <w:tabs>
          <w:tab w:val="num" w:pos="360"/>
        </w:tabs>
        <w:spacing w:after="0"/>
        <w:jc w:val="both"/>
        <w:rPr>
          <w:rFonts w:eastAsia="MS Mincho"/>
        </w:rPr>
      </w:pPr>
      <w:r w:rsidRPr="0006735A">
        <w:rPr>
          <w:rFonts w:eastAsia="MS Mincho"/>
          <w:b/>
          <w:bCs/>
          <w:i/>
          <w:iCs/>
        </w:rPr>
        <w:t xml:space="preserve">Observation </w:t>
      </w:r>
      <w:r>
        <w:rPr>
          <w:rFonts w:eastAsia="MS Mincho"/>
          <w:b/>
          <w:i/>
        </w:rPr>
        <w:t>2</w:t>
      </w:r>
      <w:r>
        <w:rPr>
          <w:rFonts w:eastAsia="MS Mincho"/>
        </w:rPr>
        <w:t>: For 700MHz case:</w:t>
      </w:r>
    </w:p>
    <w:p w14:paraId="3E6B8B12" w14:textId="77777777" w:rsidR="00B70F20" w:rsidRPr="00664FA9" w:rsidRDefault="00B70F20" w:rsidP="00B70F20">
      <w:pPr>
        <w:pStyle w:val="ListParagraph"/>
        <w:numPr>
          <w:ilvl w:val="0"/>
          <w:numId w:val="31"/>
        </w:numPr>
        <w:tabs>
          <w:tab w:val="num" w:pos="360"/>
        </w:tabs>
        <w:spacing w:after="0"/>
        <w:jc w:val="both"/>
        <w:rPr>
          <w:rStyle w:val="eop"/>
          <w:rFonts w:eastAsia="MS Mincho"/>
        </w:rPr>
      </w:pPr>
      <w:r w:rsidRPr="00664FA9">
        <w:rPr>
          <w:rStyle w:val="normaltextrun"/>
          <w:color w:val="001135"/>
          <w:position w:val="1"/>
        </w:rPr>
        <w:t>2-tap f</w:t>
      </w:r>
      <w:proofErr w:type="spellStart"/>
      <w:r w:rsidRPr="00664FA9">
        <w:rPr>
          <w:rStyle w:val="normaltextrun"/>
          <w:color w:val="001135"/>
          <w:position w:val="1"/>
          <w:lang w:val="en-US"/>
        </w:rPr>
        <w:t>ilter</w:t>
      </w:r>
      <w:proofErr w:type="spellEnd"/>
      <w:r w:rsidRPr="00664FA9">
        <w:rPr>
          <w:rStyle w:val="normaltextrun"/>
          <w:color w:val="001135"/>
          <w:position w:val="1"/>
          <w:lang w:val="en-US"/>
        </w:rPr>
        <w:t xml:space="preserve"> (the least aggressive) maximizes the net gain in almost all cases</w:t>
      </w:r>
      <w:r w:rsidRPr="00664FA9">
        <w:rPr>
          <w:rStyle w:val="eop"/>
          <w:color w:val="001135"/>
          <w:lang w:val="en-US"/>
        </w:rPr>
        <w:t>​</w:t>
      </w:r>
    </w:p>
    <w:p w14:paraId="3EC30802" w14:textId="77777777" w:rsidR="00B70F20" w:rsidRPr="00664FA9" w:rsidRDefault="00B70F20" w:rsidP="00B70F20">
      <w:pPr>
        <w:pStyle w:val="ListParagraph"/>
        <w:numPr>
          <w:ilvl w:val="0"/>
          <w:numId w:val="31"/>
        </w:numPr>
        <w:tabs>
          <w:tab w:val="num" w:pos="360"/>
        </w:tabs>
        <w:spacing w:after="0"/>
        <w:jc w:val="both"/>
        <w:rPr>
          <w:rStyle w:val="eop"/>
          <w:rFonts w:eastAsia="MS Mincho"/>
        </w:rPr>
      </w:pPr>
      <w:r w:rsidRPr="00664FA9">
        <w:rPr>
          <w:rStyle w:val="normaltextrun"/>
          <w:color w:val="001135"/>
          <w:position w:val="1"/>
          <w:lang w:val="en-US"/>
        </w:rPr>
        <w:t>When using filter(s) maximizing the net gain:</w:t>
      </w:r>
      <w:r w:rsidRPr="00664FA9">
        <w:rPr>
          <w:rStyle w:val="eop"/>
          <w:color w:val="001135"/>
          <w:lang w:val="en-US"/>
        </w:rPr>
        <w:t>​</w:t>
      </w:r>
    </w:p>
    <w:p w14:paraId="5B16FFBA" w14:textId="77777777" w:rsidR="00B70F20" w:rsidRPr="00664FA9" w:rsidRDefault="00B70F20" w:rsidP="00B70F20">
      <w:pPr>
        <w:pStyle w:val="ListParagraph"/>
        <w:numPr>
          <w:ilvl w:val="1"/>
          <w:numId w:val="31"/>
        </w:numPr>
        <w:spacing w:after="0"/>
        <w:jc w:val="both"/>
        <w:rPr>
          <w:rStyle w:val="eop"/>
          <w:rFonts w:eastAsia="MS Mincho"/>
        </w:rPr>
      </w:pPr>
      <w:r w:rsidRPr="00664FA9">
        <w:rPr>
          <w:rStyle w:val="normaltextrun"/>
          <w:color w:val="001135"/>
          <w:position w:val="1"/>
          <w:lang w:val="en-US"/>
        </w:rPr>
        <w:t xml:space="preserve">OBO gain for outer is 0.6 - 0.9 </w:t>
      </w:r>
      <w:proofErr w:type="gramStart"/>
      <w:r w:rsidRPr="00664FA9">
        <w:rPr>
          <w:rStyle w:val="normaltextrun"/>
          <w:color w:val="001135"/>
          <w:position w:val="1"/>
          <w:lang w:val="en-US"/>
        </w:rPr>
        <w:t>dB</w:t>
      </w:r>
      <w:r w:rsidRPr="00664FA9">
        <w:rPr>
          <w:rStyle w:val="eop"/>
          <w:color w:val="001135"/>
          <w:lang w:val="en-US"/>
        </w:rPr>
        <w:t>​</w:t>
      </w:r>
      <w:proofErr w:type="gramEnd"/>
    </w:p>
    <w:p w14:paraId="1C5D7BF5" w14:textId="77777777" w:rsidR="00B70F20" w:rsidRPr="00664FA9" w:rsidRDefault="00B70F20" w:rsidP="00B70F20">
      <w:pPr>
        <w:pStyle w:val="ListParagraph"/>
        <w:numPr>
          <w:ilvl w:val="1"/>
          <w:numId w:val="31"/>
        </w:numPr>
        <w:spacing w:after="0"/>
        <w:jc w:val="both"/>
        <w:rPr>
          <w:rFonts w:eastAsia="MS Mincho"/>
        </w:rPr>
      </w:pPr>
      <w:r w:rsidRPr="00664FA9">
        <w:rPr>
          <w:rStyle w:val="normaltextrun"/>
          <w:color w:val="001135"/>
          <w:position w:val="1"/>
          <w:lang w:val="en-US"/>
        </w:rPr>
        <w:t xml:space="preserve">OBO gain for inner is typically 0.2-0.3 dB (however net gain </w:t>
      </w:r>
      <w:r>
        <w:rPr>
          <w:rStyle w:val="normaltextrun"/>
          <w:color w:val="001135"/>
          <w:position w:val="1"/>
          <w:lang w:val="en-US"/>
        </w:rPr>
        <w:t xml:space="preserve">is </w:t>
      </w:r>
      <w:r w:rsidRPr="00664FA9">
        <w:rPr>
          <w:rStyle w:val="normaltextrun"/>
          <w:color w:val="001135"/>
          <w:position w:val="1"/>
          <w:lang w:val="en-US"/>
        </w:rPr>
        <w:t>close to zero)</w:t>
      </w:r>
    </w:p>
    <w:p w14:paraId="617EC448" w14:textId="77777777" w:rsidR="00B70F20" w:rsidRDefault="00B70F20" w:rsidP="00B70F20">
      <w:pPr>
        <w:tabs>
          <w:tab w:val="num" w:pos="360"/>
        </w:tabs>
        <w:spacing w:after="0"/>
        <w:jc w:val="both"/>
        <w:rPr>
          <w:rFonts w:eastAsia="MS Mincho"/>
          <w:b/>
          <w:bCs/>
          <w:i/>
          <w:iCs/>
        </w:rPr>
      </w:pPr>
    </w:p>
    <w:p w14:paraId="573CF704" w14:textId="77777777" w:rsidR="00B70F20" w:rsidRDefault="00B70F20" w:rsidP="00B70F20">
      <w:pPr>
        <w:tabs>
          <w:tab w:val="num" w:pos="360"/>
        </w:tabs>
        <w:spacing w:after="0"/>
        <w:jc w:val="both"/>
        <w:rPr>
          <w:rFonts w:eastAsia="MS Mincho"/>
        </w:rPr>
      </w:pPr>
      <w:r w:rsidRPr="0006735A">
        <w:rPr>
          <w:rFonts w:eastAsia="MS Mincho"/>
          <w:b/>
          <w:bCs/>
          <w:i/>
          <w:iCs/>
        </w:rPr>
        <w:t xml:space="preserve">Observation </w:t>
      </w:r>
      <w:r>
        <w:rPr>
          <w:rFonts w:eastAsia="MS Mincho"/>
          <w:b/>
          <w:i/>
        </w:rPr>
        <w:t>3</w:t>
      </w:r>
      <w:r>
        <w:rPr>
          <w:rFonts w:eastAsia="MS Mincho"/>
        </w:rPr>
        <w:t>: For 4GHz case:</w:t>
      </w:r>
    </w:p>
    <w:p w14:paraId="58DD2DC4" w14:textId="77777777" w:rsidR="00B70F20" w:rsidRPr="00664FA9" w:rsidRDefault="00B70F20" w:rsidP="00B70F20">
      <w:pPr>
        <w:pStyle w:val="ListParagraph"/>
        <w:numPr>
          <w:ilvl w:val="0"/>
          <w:numId w:val="32"/>
        </w:numPr>
        <w:tabs>
          <w:tab w:val="num" w:pos="360"/>
        </w:tabs>
        <w:spacing w:after="0"/>
        <w:jc w:val="both"/>
        <w:rPr>
          <w:rStyle w:val="eop"/>
          <w:rFonts w:eastAsia="MS Mincho"/>
        </w:rPr>
      </w:pPr>
      <w:r w:rsidRPr="00664FA9">
        <w:rPr>
          <w:rStyle w:val="normaltextrun"/>
          <w:color w:val="001135"/>
          <w:position w:val="1"/>
        </w:rPr>
        <w:t>2-tap f</w:t>
      </w:r>
      <w:proofErr w:type="spellStart"/>
      <w:r w:rsidRPr="00664FA9">
        <w:rPr>
          <w:rStyle w:val="normaltextrun"/>
          <w:color w:val="001135"/>
          <w:position w:val="1"/>
          <w:lang w:val="en-US"/>
        </w:rPr>
        <w:t>ilter</w:t>
      </w:r>
      <w:proofErr w:type="spellEnd"/>
      <w:r w:rsidRPr="00664FA9">
        <w:rPr>
          <w:rStyle w:val="normaltextrun"/>
          <w:color w:val="001135"/>
          <w:position w:val="1"/>
          <w:lang w:val="en-US"/>
        </w:rPr>
        <w:t xml:space="preserve"> (the least aggressive) maximizes the net gain in almost all cases</w:t>
      </w:r>
      <w:r w:rsidRPr="00664FA9">
        <w:rPr>
          <w:rStyle w:val="eop"/>
          <w:color w:val="001135"/>
          <w:lang w:val="en-US"/>
        </w:rPr>
        <w:t>​</w:t>
      </w:r>
    </w:p>
    <w:p w14:paraId="3831A5D3" w14:textId="77777777" w:rsidR="00B70F20" w:rsidRPr="00664FA9" w:rsidRDefault="00B70F20" w:rsidP="00B70F20">
      <w:pPr>
        <w:pStyle w:val="ListParagraph"/>
        <w:numPr>
          <w:ilvl w:val="0"/>
          <w:numId w:val="32"/>
        </w:numPr>
        <w:tabs>
          <w:tab w:val="num" w:pos="360"/>
        </w:tabs>
        <w:spacing w:after="0"/>
        <w:jc w:val="both"/>
        <w:rPr>
          <w:rStyle w:val="eop"/>
          <w:rFonts w:eastAsia="MS Mincho"/>
        </w:rPr>
      </w:pPr>
      <w:r w:rsidRPr="00664FA9">
        <w:rPr>
          <w:rStyle w:val="normaltextrun"/>
          <w:color w:val="001135"/>
          <w:position w:val="1"/>
          <w:lang w:val="en-US"/>
        </w:rPr>
        <w:t>When using filter(s) maximizing the net gain:</w:t>
      </w:r>
      <w:r w:rsidRPr="00664FA9">
        <w:rPr>
          <w:rStyle w:val="eop"/>
          <w:color w:val="001135"/>
          <w:lang w:val="en-US"/>
        </w:rPr>
        <w:t>​</w:t>
      </w:r>
    </w:p>
    <w:p w14:paraId="63B35F86" w14:textId="77777777" w:rsidR="00B70F20" w:rsidRPr="00664FA9" w:rsidRDefault="00B70F20" w:rsidP="00B70F20">
      <w:pPr>
        <w:pStyle w:val="ListParagraph"/>
        <w:numPr>
          <w:ilvl w:val="1"/>
          <w:numId w:val="32"/>
        </w:numPr>
        <w:spacing w:after="0"/>
        <w:jc w:val="both"/>
        <w:rPr>
          <w:rStyle w:val="eop"/>
          <w:rFonts w:eastAsia="MS Mincho"/>
        </w:rPr>
      </w:pPr>
      <w:r w:rsidRPr="00664FA9">
        <w:rPr>
          <w:rStyle w:val="normaltextrun"/>
          <w:color w:val="001135"/>
          <w:position w:val="1"/>
          <w:lang w:val="en-US"/>
        </w:rPr>
        <w:t xml:space="preserve">OBO gain for outer is close to </w:t>
      </w:r>
      <w:proofErr w:type="gramStart"/>
      <w:r w:rsidRPr="00664FA9">
        <w:rPr>
          <w:rStyle w:val="normaltextrun"/>
          <w:color w:val="001135"/>
          <w:position w:val="1"/>
          <w:lang w:val="en-US"/>
        </w:rPr>
        <w:t>1dB</w:t>
      </w:r>
      <w:r w:rsidRPr="00664FA9">
        <w:rPr>
          <w:rStyle w:val="eop"/>
          <w:color w:val="001135"/>
          <w:lang w:val="en-US"/>
        </w:rPr>
        <w:t>​</w:t>
      </w:r>
      <w:proofErr w:type="gramEnd"/>
    </w:p>
    <w:p w14:paraId="736489A5" w14:textId="77777777" w:rsidR="00B70F20" w:rsidRPr="00664FA9" w:rsidRDefault="00B70F20" w:rsidP="00B70F20">
      <w:pPr>
        <w:pStyle w:val="ListParagraph"/>
        <w:numPr>
          <w:ilvl w:val="1"/>
          <w:numId w:val="32"/>
        </w:numPr>
        <w:spacing w:after="0"/>
        <w:jc w:val="both"/>
        <w:rPr>
          <w:rFonts w:eastAsia="MS Mincho"/>
        </w:rPr>
      </w:pPr>
      <w:r w:rsidRPr="00664FA9">
        <w:rPr>
          <w:rStyle w:val="normaltextrun"/>
          <w:color w:val="001135"/>
          <w:position w:val="1"/>
          <w:lang w:val="en-US"/>
        </w:rPr>
        <w:t>OBO gain for inner is typically 0.2-0.</w:t>
      </w:r>
      <w:r>
        <w:rPr>
          <w:rStyle w:val="normaltextrun"/>
          <w:color w:val="001135"/>
          <w:position w:val="1"/>
          <w:lang w:val="en-US"/>
        </w:rPr>
        <w:t>4</w:t>
      </w:r>
      <w:r w:rsidRPr="00664FA9">
        <w:rPr>
          <w:rStyle w:val="normaltextrun"/>
          <w:color w:val="001135"/>
          <w:position w:val="1"/>
          <w:lang w:val="en-US"/>
        </w:rPr>
        <w:t xml:space="preserve"> dB (</w:t>
      </w:r>
      <w:r>
        <w:rPr>
          <w:rStyle w:val="normaltextrun"/>
          <w:color w:val="001135"/>
          <w:position w:val="1"/>
          <w:lang w:val="en-US"/>
        </w:rPr>
        <w:t xml:space="preserve">again, </w:t>
      </w:r>
      <w:r w:rsidRPr="00664FA9">
        <w:rPr>
          <w:rStyle w:val="normaltextrun"/>
          <w:color w:val="001135"/>
          <w:position w:val="1"/>
          <w:lang w:val="en-US"/>
        </w:rPr>
        <w:t xml:space="preserve">net gain </w:t>
      </w:r>
      <w:r>
        <w:rPr>
          <w:rStyle w:val="normaltextrun"/>
          <w:color w:val="001135"/>
          <w:position w:val="1"/>
          <w:lang w:val="en-US"/>
        </w:rPr>
        <w:t xml:space="preserve">is </w:t>
      </w:r>
      <w:r w:rsidRPr="00664FA9">
        <w:rPr>
          <w:rStyle w:val="normaltextrun"/>
          <w:color w:val="001135"/>
          <w:position w:val="1"/>
          <w:lang w:val="en-US"/>
        </w:rPr>
        <w:t>close to zero)</w:t>
      </w:r>
      <w:r w:rsidRPr="00664FA9">
        <w:rPr>
          <w:rStyle w:val="eop"/>
          <w:color w:val="001135"/>
          <w:lang w:val="en-US"/>
        </w:rPr>
        <w:t>​</w:t>
      </w:r>
    </w:p>
    <w:p w14:paraId="53801FC0" w14:textId="77777777" w:rsidR="00B70F20" w:rsidRDefault="00B70F20" w:rsidP="00B70F20">
      <w:pPr>
        <w:tabs>
          <w:tab w:val="num" w:pos="360"/>
        </w:tabs>
        <w:spacing w:after="0"/>
        <w:jc w:val="both"/>
        <w:rPr>
          <w:rFonts w:eastAsia="MS Mincho"/>
        </w:rPr>
      </w:pPr>
    </w:p>
    <w:p w14:paraId="754EEE80" w14:textId="77777777" w:rsidR="00B70F20" w:rsidRPr="006B3402" w:rsidRDefault="00B70F20" w:rsidP="00B70F20">
      <w:pPr>
        <w:tabs>
          <w:tab w:val="num" w:pos="360"/>
        </w:tabs>
        <w:spacing w:after="0"/>
        <w:jc w:val="both"/>
        <w:rPr>
          <w:rFonts w:eastAsia="MS Mincho"/>
          <w:i/>
        </w:rPr>
      </w:pPr>
      <w:r>
        <w:rPr>
          <w:b/>
          <w:bCs/>
          <w:i/>
          <w:iCs/>
        </w:rPr>
        <w:t xml:space="preserve">Observation </w:t>
      </w:r>
      <w:r>
        <w:rPr>
          <w:b/>
          <w:i/>
        </w:rPr>
        <w:t>4</w:t>
      </w:r>
      <w:r w:rsidRPr="002D779D">
        <w:rPr>
          <w:b/>
          <w:bCs/>
          <w:i/>
          <w:iCs/>
          <w:noProof/>
        </w:rPr>
        <w:t xml:space="preserve">: </w:t>
      </w:r>
      <w:r>
        <w:rPr>
          <w:rStyle w:val="normaltextrun"/>
          <w:rFonts w:cs="Arial"/>
          <w:i/>
          <w:iCs/>
          <w:color w:val="000000"/>
          <w:szCs w:val="22"/>
          <w:shd w:val="clear" w:color="auto" w:fill="FFFFFF"/>
        </w:rPr>
        <w:t xml:space="preserve"> </w:t>
      </w:r>
      <w:r w:rsidRPr="00300567">
        <w:rPr>
          <w:rStyle w:val="normaltextrun"/>
          <w:i/>
          <w:iCs/>
        </w:rPr>
        <w:t>L</w:t>
      </w:r>
      <w:r w:rsidRPr="00300567">
        <w:rPr>
          <w:rFonts w:eastAsia="MS Mincho"/>
          <w:i/>
          <w:iCs/>
        </w:rPr>
        <w:t>ess aggressive filter optimizes the net gain in most cases</w:t>
      </w:r>
      <w:r>
        <w:rPr>
          <w:rFonts w:eastAsia="MS Mincho"/>
          <w:i/>
        </w:rPr>
        <w:t>.</w:t>
      </w:r>
    </w:p>
    <w:p w14:paraId="702097F6" w14:textId="77777777" w:rsidR="00B70F20" w:rsidRDefault="00B70F20" w:rsidP="00B70F20">
      <w:pPr>
        <w:tabs>
          <w:tab w:val="num" w:pos="360"/>
        </w:tabs>
        <w:spacing w:after="0"/>
        <w:jc w:val="both"/>
        <w:rPr>
          <w:rFonts w:eastAsia="MS Mincho"/>
          <w:i/>
          <w:iCs/>
        </w:rPr>
      </w:pPr>
    </w:p>
    <w:p w14:paraId="3DC972CD" w14:textId="77777777" w:rsidR="00B70F20" w:rsidRDefault="00B70F20" w:rsidP="00B70F20">
      <w:pPr>
        <w:spacing w:after="0"/>
        <w:jc w:val="both"/>
        <w:rPr>
          <w:rStyle w:val="normaltextrun"/>
          <w:i/>
          <w:iCs/>
        </w:rPr>
      </w:pPr>
      <w:r w:rsidRPr="00267C46">
        <w:rPr>
          <w:rStyle w:val="normaltextrun"/>
          <w:b/>
          <w:bCs/>
          <w:i/>
          <w:iCs/>
        </w:rPr>
        <w:t xml:space="preserve">Observation </w:t>
      </w:r>
      <w:r>
        <w:rPr>
          <w:rStyle w:val="normaltextrun"/>
          <w:b/>
          <w:i/>
        </w:rPr>
        <w:t>5</w:t>
      </w:r>
      <w:r w:rsidRPr="00267C46">
        <w:rPr>
          <w:rStyle w:val="normaltextrun"/>
          <w:b/>
          <w:bCs/>
          <w:i/>
          <w:iCs/>
        </w:rPr>
        <w:t>:</w:t>
      </w:r>
      <w:r w:rsidRPr="00267C46">
        <w:rPr>
          <w:rStyle w:val="normaltextrun"/>
          <w:i/>
          <w:iCs/>
        </w:rPr>
        <w:t xml:space="preserve"> </w:t>
      </w:r>
      <w:r>
        <w:rPr>
          <w:rStyle w:val="normaltextrun"/>
          <w:i/>
          <w:iCs/>
        </w:rPr>
        <w:t>Due to already zero MPR requirement, the transmission power for inner allocations cannot be increased without applying power boosting.</w:t>
      </w:r>
    </w:p>
    <w:p w14:paraId="3EA15F3A" w14:textId="77777777" w:rsidR="00B70F20" w:rsidRDefault="00B70F20" w:rsidP="00B70F20">
      <w:pPr>
        <w:spacing w:after="0"/>
        <w:rPr>
          <w:rStyle w:val="normaltextrun"/>
          <w:lang w:val="en-US"/>
        </w:rPr>
      </w:pPr>
    </w:p>
    <w:p w14:paraId="33CB7FB2" w14:textId="77777777" w:rsidR="00B70F20" w:rsidRDefault="00B70F20" w:rsidP="00B70F20">
      <w:pPr>
        <w:spacing w:after="0"/>
        <w:jc w:val="both"/>
        <w:rPr>
          <w:rStyle w:val="normaltextrun"/>
          <w:rFonts w:eastAsia="MS Mincho"/>
          <w:i/>
          <w:iCs/>
        </w:rPr>
      </w:pPr>
      <w:r>
        <w:rPr>
          <w:b/>
          <w:bCs/>
          <w:i/>
          <w:iCs/>
        </w:rPr>
        <w:t xml:space="preserve">Observation </w:t>
      </w:r>
      <w:r>
        <w:rPr>
          <w:b/>
          <w:i/>
        </w:rPr>
        <w:t>6</w:t>
      </w:r>
      <w:r w:rsidRPr="002D779D">
        <w:rPr>
          <w:b/>
          <w:bCs/>
          <w:i/>
          <w:iCs/>
          <w:noProof/>
        </w:rPr>
        <w:t xml:space="preserve">: </w:t>
      </w:r>
      <w:r>
        <w:rPr>
          <w:rStyle w:val="normaltextrun"/>
          <w:rFonts w:cs="Arial"/>
          <w:i/>
          <w:iCs/>
          <w:color w:val="000000"/>
          <w:szCs w:val="22"/>
          <w:shd w:val="clear" w:color="auto" w:fill="FFFFFF"/>
        </w:rPr>
        <w:t xml:space="preserve"> </w:t>
      </w:r>
      <w:r w:rsidRPr="00F84788">
        <w:rPr>
          <w:rStyle w:val="normaltextrun"/>
          <w:i/>
          <w:iCs/>
        </w:rPr>
        <w:t xml:space="preserve">Spectrum flatness requirements </w:t>
      </w:r>
      <w:r>
        <w:rPr>
          <w:rStyle w:val="normaltextrun"/>
          <w:i/>
          <w:iCs/>
          <w:lang w:val="en-US"/>
        </w:rPr>
        <w:t xml:space="preserve">for the UE is needed </w:t>
      </w:r>
      <w:r w:rsidRPr="00F84788">
        <w:rPr>
          <w:rStyle w:val="normaltextrun"/>
          <w:i/>
          <w:iCs/>
        </w:rPr>
        <w:t xml:space="preserve">to ensure base station receiver </w:t>
      </w:r>
      <w:r>
        <w:rPr>
          <w:rStyle w:val="normaltextrun"/>
          <w:i/>
          <w:iCs/>
          <w:lang w:val="en-US"/>
        </w:rPr>
        <w:t>performance.</w:t>
      </w:r>
      <w:r w:rsidRPr="00F84788">
        <w:rPr>
          <w:rStyle w:val="normaltextrun"/>
          <w:rFonts w:eastAsia="MS Mincho"/>
          <w:i/>
          <w:iCs/>
        </w:rPr>
        <w:t xml:space="preserve"> </w:t>
      </w:r>
    </w:p>
    <w:p w14:paraId="0543BAD8" w14:textId="77777777" w:rsidR="00B70F20" w:rsidRDefault="00B70F20" w:rsidP="00B70F20">
      <w:pPr>
        <w:spacing w:after="0"/>
        <w:rPr>
          <w:rStyle w:val="normaltextrun"/>
          <w:lang w:val="en-US"/>
        </w:rPr>
      </w:pPr>
    </w:p>
    <w:p w14:paraId="2D3E8DB6" w14:textId="77777777" w:rsidR="00B70F20" w:rsidRPr="00367C60" w:rsidRDefault="00B70F20" w:rsidP="00B70F20">
      <w:pPr>
        <w:spacing w:after="0"/>
        <w:jc w:val="both"/>
      </w:pPr>
      <w:r w:rsidRPr="00FA371F">
        <w:rPr>
          <w:b/>
          <w:bCs/>
        </w:rPr>
        <w:t xml:space="preserve">Observation </w:t>
      </w:r>
      <w:r>
        <w:rPr>
          <w:b/>
          <w:bCs/>
        </w:rPr>
        <w:t>7</w:t>
      </w:r>
      <w:r>
        <w:t xml:space="preserve">: </w:t>
      </w:r>
      <w:r w:rsidRPr="00FA371F">
        <w:rPr>
          <w:i/>
          <w:iCs/>
        </w:rPr>
        <w:t>Even 2-tap filter does not meet the generic spectr</w:t>
      </w:r>
      <w:r>
        <w:rPr>
          <w:i/>
          <w:iCs/>
        </w:rPr>
        <w:t>al</w:t>
      </w:r>
      <w:r w:rsidRPr="00FA371F">
        <w:rPr>
          <w:i/>
          <w:iCs/>
        </w:rPr>
        <w:t xml:space="preserve"> flatness requirement and hence relaxed requirement is needed for FDSS.</w:t>
      </w:r>
    </w:p>
    <w:p w14:paraId="655E72A1" w14:textId="77777777" w:rsidR="00B70F20" w:rsidRDefault="00B70F20" w:rsidP="00B70F20">
      <w:pPr>
        <w:spacing w:after="0"/>
        <w:rPr>
          <w:rStyle w:val="normaltextrun"/>
          <w:lang w:val="en-US"/>
        </w:rPr>
      </w:pPr>
    </w:p>
    <w:p w14:paraId="4FCF0810" w14:textId="77777777" w:rsidR="00B70F20" w:rsidRPr="00C35EE8" w:rsidRDefault="00B70F20" w:rsidP="00B70F20">
      <w:pPr>
        <w:jc w:val="both"/>
        <w:rPr>
          <w:rStyle w:val="normaltextrun"/>
        </w:rPr>
      </w:pPr>
      <w:r>
        <w:rPr>
          <w:b/>
          <w:bCs/>
          <w:i/>
          <w:iCs/>
        </w:rPr>
        <w:t xml:space="preserve">Proposal </w:t>
      </w:r>
      <w:r>
        <w:rPr>
          <w:b/>
          <w:bCs/>
          <w:i/>
          <w:iCs/>
          <w:lang w:val="en-US"/>
        </w:rPr>
        <w:t>1</w:t>
      </w:r>
      <w:r w:rsidRPr="002D779D">
        <w:rPr>
          <w:b/>
          <w:bCs/>
          <w:i/>
          <w:iCs/>
          <w:noProof/>
        </w:rPr>
        <w:t xml:space="preserve">: </w:t>
      </w:r>
      <w:r>
        <w:rPr>
          <w:rStyle w:val="normaltextrun"/>
          <w:rFonts w:cs="Arial"/>
          <w:i/>
          <w:iCs/>
          <w:color w:val="000000"/>
          <w:szCs w:val="22"/>
          <w:shd w:val="clear" w:color="auto" w:fill="FFFFFF"/>
        </w:rPr>
        <w:t xml:space="preserve"> </w:t>
      </w:r>
      <w:r>
        <w:rPr>
          <w:rStyle w:val="normaltextrun"/>
          <w:i/>
          <w:iCs/>
          <w:lang w:val="en-US"/>
        </w:rPr>
        <w:t>Derive new MPR requirements based on FDSS.</w:t>
      </w:r>
    </w:p>
    <w:p w14:paraId="7CC78F6C" w14:textId="77777777" w:rsidR="00B70F20" w:rsidRDefault="00B70F20" w:rsidP="00B70F20">
      <w:pPr>
        <w:jc w:val="both"/>
        <w:rPr>
          <w:rStyle w:val="normaltextrun"/>
        </w:rPr>
      </w:pPr>
      <w:r>
        <w:rPr>
          <w:b/>
          <w:bCs/>
          <w:i/>
          <w:iCs/>
        </w:rPr>
        <w:t>Proposal 2</w:t>
      </w:r>
      <w:r w:rsidRPr="002D779D">
        <w:rPr>
          <w:b/>
          <w:bCs/>
          <w:i/>
          <w:iCs/>
          <w:noProof/>
        </w:rPr>
        <w:t xml:space="preserve">: </w:t>
      </w:r>
      <w:r>
        <w:rPr>
          <w:rStyle w:val="normaltextrun"/>
          <w:rFonts w:cs="Arial"/>
          <w:i/>
          <w:iCs/>
          <w:color w:val="000000"/>
          <w:szCs w:val="22"/>
          <w:shd w:val="clear" w:color="auto" w:fill="FFFFFF"/>
        </w:rPr>
        <w:t xml:space="preserve"> </w:t>
      </w:r>
      <w:r>
        <w:rPr>
          <w:rStyle w:val="normaltextrun"/>
          <w:i/>
          <w:iCs/>
          <w:lang w:val="en-US"/>
        </w:rPr>
        <w:t>Prioritize</w:t>
      </w:r>
      <w:r>
        <w:rPr>
          <w:rStyle w:val="normaltextrun"/>
          <w:i/>
          <w:iCs/>
        </w:rPr>
        <w:t xml:space="preserve"> FR1 and power class 3 in Rel-18 WI</w:t>
      </w:r>
      <w:r>
        <w:rPr>
          <w:rStyle w:val="normaltextrun"/>
          <w:i/>
        </w:rPr>
        <w:t>.</w:t>
      </w:r>
      <w:r>
        <w:rPr>
          <w:rStyle w:val="normaltextrun"/>
        </w:rPr>
        <w:t xml:space="preserve">  </w:t>
      </w:r>
    </w:p>
    <w:p w14:paraId="4689C4BB" w14:textId="18CAA82A" w:rsidR="00B70F20" w:rsidRDefault="00B70F20" w:rsidP="00B70F20">
      <w:pPr>
        <w:jc w:val="both"/>
        <w:rPr>
          <w:rStyle w:val="normaltextrun"/>
        </w:rPr>
      </w:pPr>
      <w:r>
        <w:rPr>
          <w:b/>
          <w:bCs/>
          <w:i/>
          <w:iCs/>
        </w:rPr>
        <w:t>Proposal 3</w:t>
      </w:r>
      <w:r w:rsidRPr="002D779D">
        <w:rPr>
          <w:b/>
          <w:bCs/>
          <w:i/>
          <w:iCs/>
          <w:noProof/>
        </w:rPr>
        <w:t xml:space="preserve">: </w:t>
      </w:r>
      <w:r>
        <w:rPr>
          <w:rStyle w:val="normaltextrun"/>
          <w:rFonts w:cs="Arial"/>
          <w:i/>
          <w:iCs/>
          <w:color w:val="000000"/>
          <w:szCs w:val="22"/>
          <w:shd w:val="clear" w:color="auto" w:fill="FFFFFF"/>
        </w:rPr>
        <w:t xml:space="preserve"> </w:t>
      </w:r>
      <w:r>
        <w:rPr>
          <w:rStyle w:val="normaltextrun"/>
          <w:i/>
          <w:iCs/>
          <w:lang w:val="en-US"/>
        </w:rPr>
        <w:t>Prioritize</w:t>
      </w:r>
      <w:r>
        <w:rPr>
          <w:rStyle w:val="normaltextrun"/>
          <w:i/>
        </w:rPr>
        <w:t xml:space="preserve"> QPSK modulation </w:t>
      </w:r>
      <w:r>
        <w:rPr>
          <w:rStyle w:val="normaltextrun"/>
          <w:i/>
          <w:iCs/>
        </w:rPr>
        <w:t>in Rel-18 WI</w:t>
      </w:r>
      <w:r>
        <w:rPr>
          <w:rStyle w:val="normaltextrun"/>
          <w:i/>
        </w:rPr>
        <w:t>.</w:t>
      </w:r>
      <w:r>
        <w:rPr>
          <w:rStyle w:val="normaltextrun"/>
        </w:rPr>
        <w:t xml:space="preserve">  </w:t>
      </w:r>
    </w:p>
    <w:p w14:paraId="78D1A84B" w14:textId="77777777" w:rsidR="00B70F20" w:rsidRDefault="00B70F20" w:rsidP="00B70F20">
      <w:pPr>
        <w:spacing w:after="0"/>
        <w:rPr>
          <w:i/>
        </w:rPr>
      </w:pPr>
      <w:r w:rsidRPr="00CF246A">
        <w:rPr>
          <w:b/>
          <w:bCs/>
          <w:i/>
          <w:iCs/>
        </w:rPr>
        <w:t xml:space="preserve">Proposal </w:t>
      </w:r>
      <w:r>
        <w:rPr>
          <w:b/>
          <w:bCs/>
          <w:i/>
          <w:iCs/>
        </w:rPr>
        <w:t>4</w:t>
      </w:r>
      <w:r w:rsidRPr="00CF246A">
        <w:t>:</w:t>
      </w:r>
      <w:r>
        <w:t xml:space="preserve"> </w:t>
      </w:r>
      <w:r w:rsidRPr="00706FF1">
        <w:rPr>
          <w:i/>
          <w:iCs/>
        </w:rPr>
        <w:t>F</w:t>
      </w:r>
      <w:r w:rsidRPr="00CF246A">
        <w:rPr>
          <w:i/>
          <w:iCs/>
        </w:rPr>
        <w:t>or FDSS</w:t>
      </w:r>
      <w:r w:rsidRPr="500E7AE6">
        <w:rPr>
          <w:i/>
          <w:iCs/>
        </w:rPr>
        <w:t xml:space="preserve">, </w:t>
      </w:r>
      <w:r w:rsidRPr="00706FF1">
        <w:rPr>
          <w:i/>
          <w:iCs/>
        </w:rPr>
        <w:t>RAN4 shall focus on MPR reduction for outer allocations</w:t>
      </w:r>
      <w:r>
        <w:rPr>
          <w:i/>
        </w:rPr>
        <w:t>.</w:t>
      </w:r>
    </w:p>
    <w:p w14:paraId="2EE09D37" w14:textId="77777777" w:rsidR="00B70F20" w:rsidRPr="000B39D5" w:rsidRDefault="00B70F20" w:rsidP="00B70F20">
      <w:pPr>
        <w:spacing w:after="0"/>
        <w:rPr>
          <w:rFonts w:eastAsia="MS Mincho"/>
          <w:i/>
        </w:rPr>
      </w:pPr>
    </w:p>
    <w:p w14:paraId="11280D7A" w14:textId="77777777" w:rsidR="00B70F20" w:rsidRDefault="00B70F20" w:rsidP="00B70F20">
      <w:pPr>
        <w:tabs>
          <w:tab w:val="num" w:pos="360"/>
        </w:tabs>
        <w:spacing w:after="0"/>
        <w:jc w:val="both"/>
        <w:rPr>
          <w:i/>
          <w:iCs/>
        </w:rPr>
      </w:pPr>
      <w:r>
        <w:rPr>
          <w:b/>
          <w:i/>
        </w:rPr>
        <w:t>Proposal 5</w:t>
      </w:r>
      <w:r w:rsidRPr="6395B05F">
        <w:rPr>
          <w:color w:val="000000" w:themeColor="text1"/>
        </w:rPr>
        <w:t xml:space="preserve">: </w:t>
      </w:r>
      <w:r>
        <w:rPr>
          <w:i/>
          <w:iCs/>
        </w:rPr>
        <w:t xml:space="preserve">RAN4 shall consider the </w:t>
      </w:r>
      <w:r w:rsidRPr="00570CE5">
        <w:rPr>
          <w:i/>
          <w:iCs/>
        </w:rPr>
        <w:t>allocation sizes</w:t>
      </w:r>
      <w:r>
        <w:rPr>
          <w:i/>
          <w:iCs/>
        </w:rPr>
        <w:t xml:space="preserve"> when defining </w:t>
      </w:r>
      <w:r w:rsidRPr="00332763">
        <w:rPr>
          <w:i/>
          <w:iCs/>
        </w:rPr>
        <w:t>RF requirements (</w:t>
      </w:r>
      <w:proofErr w:type="gramStart"/>
      <w:r w:rsidRPr="00332763">
        <w:rPr>
          <w:i/>
          <w:iCs/>
        </w:rPr>
        <w:t>i.e.</w:t>
      </w:r>
      <w:proofErr w:type="gramEnd"/>
      <w:r w:rsidRPr="00332763">
        <w:rPr>
          <w:i/>
          <w:iCs/>
        </w:rPr>
        <w:t xml:space="preserve"> spectrum flatness)</w:t>
      </w:r>
      <w:r>
        <w:rPr>
          <w:i/>
          <w:iCs/>
        </w:rPr>
        <w:t>.</w:t>
      </w:r>
    </w:p>
    <w:p w14:paraId="64BCB2B3" w14:textId="77777777" w:rsidR="00B70F20" w:rsidRDefault="00B70F20" w:rsidP="00B70F20">
      <w:pPr>
        <w:tabs>
          <w:tab w:val="num" w:pos="360"/>
        </w:tabs>
        <w:spacing w:after="0"/>
        <w:jc w:val="both"/>
        <w:rPr>
          <w:rFonts w:eastAsia="MS Mincho"/>
          <w:lang w:val="en-US"/>
        </w:rPr>
      </w:pPr>
    </w:p>
    <w:p w14:paraId="2B241F83" w14:textId="77777777" w:rsidR="00B70F20" w:rsidRDefault="00B70F20" w:rsidP="00B70F20">
      <w:pPr>
        <w:spacing w:after="0"/>
        <w:jc w:val="both"/>
        <w:rPr>
          <w:b/>
          <w:bCs/>
          <w:i/>
          <w:iCs/>
        </w:rPr>
      </w:pPr>
      <w:r>
        <w:rPr>
          <w:b/>
          <w:i/>
        </w:rPr>
        <w:t>Proposal 6</w:t>
      </w:r>
      <w:r w:rsidRPr="6395B05F">
        <w:rPr>
          <w:color w:val="000000" w:themeColor="text1"/>
        </w:rPr>
        <w:t xml:space="preserve">: </w:t>
      </w:r>
      <w:r>
        <w:rPr>
          <w:i/>
          <w:iCs/>
        </w:rPr>
        <w:t xml:space="preserve">Introduce new spectral flatness requirement for FDSS with QPSK in Rel-18 </w:t>
      </w:r>
      <w:r>
        <w:rPr>
          <w:i/>
        </w:rPr>
        <w:t xml:space="preserve">together with </w:t>
      </w:r>
      <w:r w:rsidRPr="00DC40BE">
        <w:rPr>
          <w:i/>
          <w:iCs/>
        </w:rPr>
        <w:t>MPR/PAR reduction.</w:t>
      </w:r>
      <w:r>
        <w:rPr>
          <w:b/>
          <w:bCs/>
          <w:i/>
          <w:iCs/>
        </w:rPr>
        <w:t xml:space="preserve"> </w:t>
      </w:r>
    </w:p>
    <w:p w14:paraId="23D9ADF2" w14:textId="77777777" w:rsidR="00B70F20" w:rsidRDefault="00B70F20" w:rsidP="00B70F20">
      <w:pPr>
        <w:spacing w:after="0"/>
        <w:jc w:val="both"/>
        <w:rPr>
          <w:b/>
          <w:bCs/>
          <w:i/>
          <w:iCs/>
        </w:rPr>
      </w:pPr>
    </w:p>
    <w:p w14:paraId="085DF77F" w14:textId="74F07094" w:rsidR="00B70F20" w:rsidRDefault="00B70F20" w:rsidP="00B70F20">
      <w:pPr>
        <w:spacing w:after="0"/>
        <w:jc w:val="both"/>
        <w:rPr>
          <w:rStyle w:val="normaltextrun"/>
          <w:i/>
          <w:iCs/>
        </w:rPr>
      </w:pPr>
      <w:r>
        <w:rPr>
          <w:b/>
          <w:i/>
        </w:rPr>
        <w:t>Proposal 7</w:t>
      </w:r>
      <w:r w:rsidRPr="6395B05F">
        <w:rPr>
          <w:color w:val="000000" w:themeColor="text1"/>
        </w:rPr>
        <w:t xml:space="preserve">: </w:t>
      </w:r>
      <w:r w:rsidRPr="00A851F2">
        <w:rPr>
          <w:i/>
          <w:iCs/>
        </w:rPr>
        <w:t>Discuss values for X1 and X2, X1=</w:t>
      </w:r>
      <w:r>
        <w:rPr>
          <w:i/>
          <w:iCs/>
        </w:rPr>
        <w:t>6</w:t>
      </w:r>
      <w:r w:rsidRPr="00A851F2">
        <w:rPr>
          <w:i/>
          <w:iCs/>
        </w:rPr>
        <w:t>dB and X2=</w:t>
      </w:r>
      <w:r>
        <w:rPr>
          <w:i/>
          <w:iCs/>
        </w:rPr>
        <w:t>10</w:t>
      </w:r>
      <w:r w:rsidRPr="00A851F2">
        <w:rPr>
          <w:i/>
          <w:iCs/>
        </w:rPr>
        <w:t>dB can be used as starting point.</w:t>
      </w:r>
    </w:p>
    <w:p w14:paraId="12E397AC" w14:textId="77777777" w:rsidR="00B70F20" w:rsidRPr="004C5464" w:rsidRDefault="00B70F20" w:rsidP="00C120B4">
      <w:pPr>
        <w:spacing w:after="0"/>
        <w:jc w:val="both"/>
        <w:rPr>
          <w:rStyle w:val="normaltextrun"/>
          <w:i/>
          <w:iCs/>
        </w:rPr>
      </w:pPr>
    </w:p>
    <w:p w14:paraId="3E63B156" w14:textId="3B4ACC54" w:rsidR="00B70F20" w:rsidRDefault="00B70F20" w:rsidP="00B70F20">
      <w:pPr>
        <w:spacing w:after="0"/>
        <w:jc w:val="both"/>
        <w:rPr>
          <w:i/>
        </w:rPr>
      </w:pPr>
      <w:r>
        <w:rPr>
          <w:b/>
          <w:i/>
        </w:rPr>
        <w:t>Proposal 8</w:t>
      </w:r>
      <w:r w:rsidRPr="6395B05F">
        <w:rPr>
          <w:color w:val="000000" w:themeColor="text1"/>
        </w:rPr>
        <w:t xml:space="preserve">: </w:t>
      </w:r>
      <w:r>
        <w:rPr>
          <w:i/>
          <w:iCs/>
        </w:rPr>
        <w:t>Discuss the approach presented and related MPR values and introduce MPR reduction for Rel-18</w:t>
      </w:r>
      <w:r>
        <w:rPr>
          <w:i/>
        </w:rPr>
        <w:t>.</w:t>
      </w:r>
    </w:p>
    <w:p w14:paraId="71800FB7" w14:textId="77777777" w:rsidR="00B70F20" w:rsidRPr="004C5464" w:rsidRDefault="00B70F20" w:rsidP="00C120B4">
      <w:pPr>
        <w:spacing w:after="0"/>
        <w:jc w:val="both"/>
        <w:rPr>
          <w:rStyle w:val="normaltextrun"/>
          <w:i/>
        </w:rPr>
      </w:pPr>
    </w:p>
    <w:p w14:paraId="7ED1A6E7" w14:textId="77777777" w:rsidR="00B70F20" w:rsidRPr="004F0EE3" w:rsidRDefault="00B70F20" w:rsidP="00B70F20">
      <w:pPr>
        <w:spacing w:after="0"/>
        <w:jc w:val="both"/>
        <w:rPr>
          <w:i/>
          <w:iCs/>
        </w:rPr>
      </w:pPr>
      <w:r>
        <w:rPr>
          <w:b/>
          <w:i/>
        </w:rPr>
        <w:t>Proposal 9</w:t>
      </w:r>
      <w:r w:rsidRPr="6395B05F">
        <w:rPr>
          <w:color w:val="000000" w:themeColor="text1"/>
        </w:rPr>
        <w:t xml:space="preserve">: </w:t>
      </w:r>
      <w:r>
        <w:rPr>
          <w:i/>
          <w:iCs/>
        </w:rPr>
        <w:t xml:space="preserve">Reuse duty cycle threshold approach used in pi/2 BPSK for Rel-18 MPR/PAR </w:t>
      </w:r>
      <w:proofErr w:type="gramStart"/>
      <w:r>
        <w:rPr>
          <w:i/>
          <w:iCs/>
        </w:rPr>
        <w:t>reduction</w:t>
      </w:r>
      <w:proofErr w:type="gramEnd"/>
    </w:p>
    <w:p w14:paraId="2198B102" w14:textId="77777777" w:rsidR="00B70F20" w:rsidRDefault="00B70F20" w:rsidP="002E54E0">
      <w:pPr>
        <w:spacing w:after="0"/>
        <w:rPr>
          <w:rStyle w:val="normaltextrun"/>
          <w:color w:val="000000"/>
          <w:shd w:val="clear" w:color="auto" w:fill="FFFFFF"/>
          <w:lang w:val="en-US"/>
        </w:rPr>
      </w:pPr>
    </w:p>
    <w:p w14:paraId="619CD67F" w14:textId="535264E1" w:rsidR="00D225BD" w:rsidRDefault="00B70F20" w:rsidP="002E54E0">
      <w:pPr>
        <w:spacing w:after="0"/>
        <w:rPr>
          <w:rStyle w:val="normaltextrun"/>
          <w:color w:val="000000"/>
          <w:shd w:val="clear" w:color="auto" w:fill="FFFFFF"/>
          <w:lang w:val="en-US"/>
        </w:rPr>
      </w:pPr>
      <w:r>
        <w:rPr>
          <w:b/>
          <w:i/>
        </w:rPr>
        <w:t>Proposal 10</w:t>
      </w:r>
      <w:r w:rsidRPr="6395B05F">
        <w:rPr>
          <w:color w:val="000000" w:themeColor="text1"/>
        </w:rPr>
        <w:t>:</w:t>
      </w:r>
      <w:r>
        <w:rPr>
          <w:color w:val="000000" w:themeColor="text1"/>
        </w:rPr>
        <w:t xml:space="preserve"> </w:t>
      </w:r>
      <w:r>
        <w:rPr>
          <w:i/>
          <w:iCs/>
          <w:color w:val="000000" w:themeColor="text1"/>
        </w:rPr>
        <w:t xml:space="preserve">Introduce single capability for Rel-18 MPR/PAR reduction covering both power boosting and transparent MPR/PAR reduction. </w:t>
      </w:r>
    </w:p>
    <w:p w14:paraId="23A38D67" w14:textId="77777777" w:rsidR="003A15CF" w:rsidRDefault="003A15CF" w:rsidP="0059347D">
      <w:pPr>
        <w:spacing w:after="0"/>
        <w:jc w:val="both"/>
        <w:rPr>
          <w:b/>
          <w:bCs/>
          <w:i/>
          <w:iCs/>
        </w:rPr>
      </w:pPr>
    </w:p>
    <w:p w14:paraId="4FEB7888" w14:textId="34886B15" w:rsidR="00AA7654" w:rsidRDefault="00E62355" w:rsidP="00AA7654">
      <w:pPr>
        <w:pStyle w:val="Heading1"/>
      </w:pPr>
      <w:r w:rsidRPr="005E04AB">
        <w:rPr>
          <w:rStyle w:val="normaltextrun"/>
          <w:i/>
          <w:iCs/>
        </w:rPr>
        <w:t xml:space="preserve"> </w:t>
      </w:r>
      <w:r w:rsidR="00AA7654">
        <w:t>References</w:t>
      </w:r>
    </w:p>
    <w:p w14:paraId="197CAB7D" w14:textId="699E1726" w:rsidR="00290FCD" w:rsidRPr="00B646BB" w:rsidRDefault="00290FCD" w:rsidP="00695F90">
      <w:pPr>
        <w:pStyle w:val="ListParagraph"/>
        <w:numPr>
          <w:ilvl w:val="0"/>
          <w:numId w:val="5"/>
        </w:numPr>
        <w:overflowPunct/>
        <w:autoSpaceDE/>
        <w:autoSpaceDN/>
        <w:adjustRightInd/>
        <w:spacing w:after="0"/>
        <w:textAlignment w:val="auto"/>
        <w:rPr>
          <w:lang w:val="en-US"/>
        </w:rPr>
      </w:pPr>
      <w:bookmarkStart w:id="9" w:name="_Ref67429389"/>
      <w:r w:rsidRPr="00B646BB">
        <w:rPr>
          <w:lang w:val="en-US"/>
        </w:rPr>
        <w:t>RP-</w:t>
      </w:r>
      <w:r w:rsidR="00276DAC" w:rsidRPr="00B646BB">
        <w:rPr>
          <w:lang w:val="en-US"/>
        </w:rPr>
        <w:t>213579</w:t>
      </w:r>
      <w:r w:rsidR="00DE1B56" w:rsidRPr="00B646BB">
        <w:rPr>
          <w:lang w:val="en-US"/>
        </w:rPr>
        <w:t>, “</w:t>
      </w:r>
      <w:bookmarkEnd w:id="9"/>
      <w:r w:rsidR="00276DAC" w:rsidRPr="00B646BB">
        <w:rPr>
          <w:i/>
          <w:iCs/>
          <w:lang w:val="en-US"/>
        </w:rPr>
        <w:t>New WI: Further NR coverage enhancements</w:t>
      </w:r>
      <w:r w:rsidR="00DE1B56" w:rsidRPr="00B646BB">
        <w:rPr>
          <w:lang w:val="en-US"/>
        </w:rPr>
        <w:t>”</w:t>
      </w:r>
      <w:r w:rsidRPr="00B646BB">
        <w:rPr>
          <w:lang w:val="en-US"/>
        </w:rPr>
        <w:t xml:space="preserve">, </w:t>
      </w:r>
      <w:r w:rsidR="00276DAC" w:rsidRPr="00B646BB">
        <w:rPr>
          <w:lang w:val="en-US"/>
        </w:rPr>
        <w:t>China Telecom</w:t>
      </w:r>
    </w:p>
    <w:p w14:paraId="51C1A68F" w14:textId="08D4D284" w:rsidR="00A614B9" w:rsidRPr="00B646BB" w:rsidRDefault="006E2542" w:rsidP="00224837">
      <w:pPr>
        <w:pStyle w:val="ListParagraph"/>
        <w:numPr>
          <w:ilvl w:val="0"/>
          <w:numId w:val="5"/>
        </w:numPr>
        <w:overflowPunct/>
        <w:autoSpaceDE/>
        <w:autoSpaceDN/>
        <w:adjustRightInd/>
        <w:spacing w:after="0"/>
        <w:textAlignment w:val="auto"/>
        <w:rPr>
          <w:lang w:val="en-US"/>
        </w:rPr>
      </w:pPr>
      <w:r w:rsidRPr="00B646BB">
        <w:t>RP-231498, “</w:t>
      </w:r>
      <w:r w:rsidRPr="00B646BB">
        <w:rPr>
          <w:i/>
          <w:iCs/>
          <w:lang w:val="en-US"/>
        </w:rPr>
        <w:t>Summary for discussion [RAN1-UL-Coverage</w:t>
      </w:r>
      <w:r w:rsidRPr="00B646BB">
        <w:rPr>
          <w:lang w:val="en-US"/>
        </w:rPr>
        <w:t>]</w:t>
      </w:r>
      <w:r w:rsidRPr="00B646BB">
        <w:t>”. NTT DoCoMo</w:t>
      </w:r>
    </w:p>
    <w:p w14:paraId="31D619A7" w14:textId="3ADCEFE7" w:rsidR="0045420E" w:rsidRPr="00B646BB" w:rsidRDefault="0045420E" w:rsidP="000B39D5">
      <w:pPr>
        <w:pStyle w:val="ListParagraph"/>
        <w:numPr>
          <w:ilvl w:val="0"/>
          <w:numId w:val="5"/>
        </w:numPr>
        <w:spacing w:after="120"/>
        <w:rPr>
          <w:rFonts w:eastAsiaTheme="minorEastAsia"/>
          <w:lang w:eastAsia="zh-CN"/>
        </w:rPr>
      </w:pPr>
      <w:r w:rsidRPr="00B646BB">
        <w:rPr>
          <w:rFonts w:eastAsiaTheme="minorEastAsia"/>
          <w:lang w:eastAsia="zh-CN"/>
        </w:rPr>
        <w:t>R4-2314910, “</w:t>
      </w:r>
      <w:r w:rsidRPr="00B646BB">
        <w:rPr>
          <w:rFonts w:eastAsiaTheme="minorEastAsia"/>
          <w:color w:val="000000" w:themeColor="text1"/>
          <w:lang w:eastAsia="zh-CN"/>
        </w:rPr>
        <w:t xml:space="preserve">WF for NR_cov_enh2_part2”, </w:t>
      </w:r>
      <w:r w:rsidRPr="00B646BB">
        <w:t>Nokia, Nokia Shanghai Bell</w:t>
      </w:r>
    </w:p>
    <w:p w14:paraId="452F3971" w14:textId="6B20CD8E" w:rsidR="006E2542" w:rsidRPr="00B646BB" w:rsidRDefault="000D029E" w:rsidP="00224837">
      <w:pPr>
        <w:pStyle w:val="ListParagraph"/>
        <w:numPr>
          <w:ilvl w:val="0"/>
          <w:numId w:val="5"/>
        </w:numPr>
        <w:overflowPunct/>
        <w:autoSpaceDE/>
        <w:autoSpaceDN/>
        <w:adjustRightInd/>
        <w:spacing w:after="0"/>
        <w:textAlignment w:val="auto"/>
      </w:pPr>
      <w:r w:rsidRPr="00B646BB">
        <w:t>R4-231</w:t>
      </w:r>
      <w:r w:rsidR="00391124" w:rsidRPr="00B646BB">
        <w:t>7652</w:t>
      </w:r>
      <w:r w:rsidRPr="00B646BB">
        <w:t>, “</w:t>
      </w:r>
      <w:r w:rsidR="00391124" w:rsidRPr="00B646BB">
        <w:rPr>
          <w:i/>
          <w:iCs/>
          <w:lang w:eastAsia="zh-CN"/>
        </w:rPr>
        <w:t>WF on enhancement for MPR reduction</w:t>
      </w:r>
      <w:r w:rsidR="00391124" w:rsidRPr="00B646BB">
        <w:rPr>
          <w:lang w:eastAsia="zh-CN"/>
        </w:rPr>
        <w:t>”, Nokia</w:t>
      </w:r>
      <w:r w:rsidR="00391124" w:rsidRPr="00B646BB" w:rsidDel="00391124">
        <w:rPr>
          <w:i/>
        </w:rPr>
        <w:t xml:space="preserve"> </w:t>
      </w:r>
    </w:p>
    <w:p w14:paraId="00ABED43" w14:textId="77777777" w:rsidR="00224837" w:rsidRPr="00B646BB" w:rsidRDefault="00224837" w:rsidP="00224837">
      <w:pPr>
        <w:pStyle w:val="ListParagraph"/>
        <w:numPr>
          <w:ilvl w:val="0"/>
          <w:numId w:val="5"/>
        </w:numPr>
        <w:overflowPunct/>
        <w:autoSpaceDE/>
        <w:autoSpaceDN/>
        <w:adjustRightInd/>
        <w:spacing w:after="0"/>
        <w:textAlignment w:val="auto"/>
        <w:rPr>
          <w:lang w:val="en-US"/>
        </w:rPr>
      </w:pPr>
      <w:r w:rsidRPr="00B646BB">
        <w:t>R4-2306627, “</w:t>
      </w:r>
      <w:r w:rsidRPr="00B646BB">
        <w:rPr>
          <w:i/>
          <w:iCs/>
        </w:rPr>
        <w:t>Simulation Results for NR_cov_enh2_part2_v4</w:t>
      </w:r>
      <w:r w:rsidRPr="00B646BB">
        <w:t>”</w:t>
      </w:r>
    </w:p>
    <w:p w14:paraId="48239C04" w14:textId="113D99AA" w:rsidR="001E7BE5" w:rsidRPr="00B646BB" w:rsidRDefault="001E7BE5" w:rsidP="001E7BE5">
      <w:pPr>
        <w:pStyle w:val="ListParagraph"/>
        <w:numPr>
          <w:ilvl w:val="0"/>
          <w:numId w:val="5"/>
        </w:numPr>
        <w:overflowPunct/>
        <w:autoSpaceDE/>
        <w:autoSpaceDN/>
        <w:adjustRightInd/>
        <w:spacing w:after="0"/>
        <w:textAlignment w:val="auto"/>
        <w:rPr>
          <w:lang w:val="en-US"/>
        </w:rPr>
      </w:pPr>
      <w:r w:rsidRPr="00B646BB">
        <w:t>R4-23</w:t>
      </w:r>
      <w:r w:rsidRPr="00B646BB">
        <w:rPr>
          <w:rFonts w:eastAsia="Arial"/>
        </w:rPr>
        <w:t xml:space="preserve">13029, </w:t>
      </w:r>
      <w:r w:rsidRPr="00B646BB">
        <w:rPr>
          <w:rFonts w:eastAsia="Arial"/>
          <w:i/>
          <w:iCs/>
        </w:rPr>
        <w:t>“</w:t>
      </w:r>
      <w:r w:rsidRPr="00B646BB">
        <w:rPr>
          <w:i/>
          <w:iCs/>
        </w:rPr>
        <w:t>Next steps for MPR/PAR – objective”</w:t>
      </w:r>
      <w:r w:rsidRPr="00B646BB">
        <w:t>, Nokia, Nokia Shanghai Bell</w:t>
      </w:r>
    </w:p>
    <w:p w14:paraId="4FB00D9B" w14:textId="76804962" w:rsidR="009C52F2" w:rsidRPr="00B646BB" w:rsidRDefault="00290F6B" w:rsidP="002814BB">
      <w:pPr>
        <w:pStyle w:val="ListParagraph"/>
        <w:numPr>
          <w:ilvl w:val="0"/>
          <w:numId w:val="5"/>
        </w:numPr>
        <w:overflowPunct/>
        <w:autoSpaceDE/>
        <w:autoSpaceDN/>
        <w:adjustRightInd/>
        <w:spacing w:after="0"/>
        <w:textAlignment w:val="auto"/>
        <w:rPr>
          <w:lang w:val="en-US"/>
        </w:rPr>
      </w:pPr>
      <w:r w:rsidRPr="00290F6B">
        <w:t>R4-232003</w:t>
      </w:r>
      <w:r>
        <w:t>2</w:t>
      </w:r>
      <w:r w:rsidR="000F09DE" w:rsidRPr="00B646BB">
        <w:t xml:space="preserve">, </w:t>
      </w:r>
      <w:r w:rsidR="00B37D63" w:rsidRPr="00B646BB">
        <w:t>“</w:t>
      </w:r>
      <w:r w:rsidR="00B37D63" w:rsidRPr="00B646BB">
        <w:rPr>
          <w:i/>
          <w:iCs/>
        </w:rPr>
        <w:t xml:space="preserve">CR to 38.101 </w:t>
      </w:r>
      <w:r w:rsidR="00D30500" w:rsidRPr="00B646BB">
        <w:rPr>
          <w:i/>
          <w:iCs/>
        </w:rPr>
        <w:t xml:space="preserve">introduction of </w:t>
      </w:r>
      <w:r w:rsidR="00B37D63" w:rsidRPr="00B646BB">
        <w:rPr>
          <w:i/>
          <w:iCs/>
        </w:rPr>
        <w:t xml:space="preserve">MPR reduction”, </w:t>
      </w:r>
      <w:r w:rsidR="00186EFA" w:rsidRPr="00B646BB">
        <w:t>Nokia, Nokia Shanghai Bell</w:t>
      </w:r>
      <w:bookmarkEnd w:id="7"/>
      <w:bookmarkEnd w:id="8"/>
    </w:p>
    <w:sectPr w:rsidR="009C52F2" w:rsidRPr="00B646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15920" w14:textId="77777777" w:rsidR="006032CC" w:rsidRDefault="006032CC">
      <w:pPr>
        <w:spacing w:after="0"/>
      </w:pPr>
      <w:r>
        <w:separator/>
      </w:r>
    </w:p>
  </w:endnote>
  <w:endnote w:type="continuationSeparator" w:id="0">
    <w:p w14:paraId="5FA4C6CC" w14:textId="77777777" w:rsidR="006032CC" w:rsidRDefault="006032CC">
      <w:pPr>
        <w:spacing w:after="0"/>
      </w:pPr>
      <w:r>
        <w:continuationSeparator/>
      </w:r>
    </w:p>
  </w:endnote>
  <w:endnote w:type="continuationNotice" w:id="1">
    <w:p w14:paraId="673AF05B" w14:textId="77777777" w:rsidR="006032CC" w:rsidRDefault="006032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E3BD3" w14:textId="77777777" w:rsidR="006032CC" w:rsidRDefault="006032CC">
      <w:pPr>
        <w:spacing w:after="0"/>
      </w:pPr>
      <w:r>
        <w:separator/>
      </w:r>
    </w:p>
  </w:footnote>
  <w:footnote w:type="continuationSeparator" w:id="0">
    <w:p w14:paraId="300C93FD" w14:textId="77777777" w:rsidR="006032CC" w:rsidRDefault="006032CC">
      <w:pPr>
        <w:spacing w:after="0"/>
      </w:pPr>
      <w:r>
        <w:continuationSeparator/>
      </w:r>
    </w:p>
  </w:footnote>
  <w:footnote w:type="continuationNotice" w:id="1">
    <w:p w14:paraId="31D97D1E" w14:textId="77777777" w:rsidR="006032CC" w:rsidRDefault="006032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2A9A"/>
    <w:multiLevelType w:val="hybridMultilevel"/>
    <w:tmpl w:val="FD2E6776"/>
    <w:lvl w:ilvl="0" w:tplc="6F3A8432">
      <w:start w:val="1"/>
      <w:numFmt w:val="bullet"/>
      <w:lvlText w:val="•"/>
      <w:lvlJc w:val="left"/>
      <w:pPr>
        <w:tabs>
          <w:tab w:val="num" w:pos="720"/>
        </w:tabs>
        <w:ind w:left="720" w:hanging="360"/>
      </w:pPr>
      <w:rPr>
        <w:rFonts w:ascii="Arial" w:hAnsi="Arial" w:hint="default"/>
      </w:rPr>
    </w:lvl>
    <w:lvl w:ilvl="1" w:tplc="076C06B6">
      <w:numFmt w:val="bullet"/>
      <w:lvlText w:val="•"/>
      <w:lvlJc w:val="left"/>
      <w:pPr>
        <w:tabs>
          <w:tab w:val="num" w:pos="1440"/>
        </w:tabs>
        <w:ind w:left="1440" w:hanging="360"/>
      </w:pPr>
      <w:rPr>
        <w:rFonts w:ascii="Arial" w:hAnsi="Arial" w:hint="default"/>
      </w:rPr>
    </w:lvl>
    <w:lvl w:ilvl="2" w:tplc="BC5CB17C">
      <w:numFmt w:val="bullet"/>
      <w:lvlText w:val="•"/>
      <w:lvlJc w:val="left"/>
      <w:pPr>
        <w:tabs>
          <w:tab w:val="num" w:pos="2160"/>
        </w:tabs>
        <w:ind w:left="2160" w:hanging="360"/>
      </w:pPr>
      <w:rPr>
        <w:rFonts w:ascii="Arial" w:hAnsi="Arial" w:hint="default"/>
      </w:rPr>
    </w:lvl>
    <w:lvl w:ilvl="3" w:tplc="6950A0D2" w:tentative="1">
      <w:start w:val="1"/>
      <w:numFmt w:val="bullet"/>
      <w:lvlText w:val="•"/>
      <w:lvlJc w:val="left"/>
      <w:pPr>
        <w:tabs>
          <w:tab w:val="num" w:pos="2880"/>
        </w:tabs>
        <w:ind w:left="2880" w:hanging="360"/>
      </w:pPr>
      <w:rPr>
        <w:rFonts w:ascii="Arial" w:hAnsi="Arial" w:hint="default"/>
      </w:rPr>
    </w:lvl>
    <w:lvl w:ilvl="4" w:tplc="109A2C9C" w:tentative="1">
      <w:start w:val="1"/>
      <w:numFmt w:val="bullet"/>
      <w:lvlText w:val="•"/>
      <w:lvlJc w:val="left"/>
      <w:pPr>
        <w:tabs>
          <w:tab w:val="num" w:pos="3600"/>
        </w:tabs>
        <w:ind w:left="3600" w:hanging="360"/>
      </w:pPr>
      <w:rPr>
        <w:rFonts w:ascii="Arial" w:hAnsi="Arial" w:hint="default"/>
      </w:rPr>
    </w:lvl>
    <w:lvl w:ilvl="5" w:tplc="B04C0522" w:tentative="1">
      <w:start w:val="1"/>
      <w:numFmt w:val="bullet"/>
      <w:lvlText w:val="•"/>
      <w:lvlJc w:val="left"/>
      <w:pPr>
        <w:tabs>
          <w:tab w:val="num" w:pos="4320"/>
        </w:tabs>
        <w:ind w:left="4320" w:hanging="360"/>
      </w:pPr>
      <w:rPr>
        <w:rFonts w:ascii="Arial" w:hAnsi="Arial" w:hint="default"/>
      </w:rPr>
    </w:lvl>
    <w:lvl w:ilvl="6" w:tplc="234C80D6" w:tentative="1">
      <w:start w:val="1"/>
      <w:numFmt w:val="bullet"/>
      <w:lvlText w:val="•"/>
      <w:lvlJc w:val="left"/>
      <w:pPr>
        <w:tabs>
          <w:tab w:val="num" w:pos="5040"/>
        </w:tabs>
        <w:ind w:left="5040" w:hanging="360"/>
      </w:pPr>
      <w:rPr>
        <w:rFonts w:ascii="Arial" w:hAnsi="Arial" w:hint="default"/>
      </w:rPr>
    </w:lvl>
    <w:lvl w:ilvl="7" w:tplc="0854C77A" w:tentative="1">
      <w:start w:val="1"/>
      <w:numFmt w:val="bullet"/>
      <w:lvlText w:val="•"/>
      <w:lvlJc w:val="left"/>
      <w:pPr>
        <w:tabs>
          <w:tab w:val="num" w:pos="5760"/>
        </w:tabs>
        <w:ind w:left="5760" w:hanging="360"/>
      </w:pPr>
      <w:rPr>
        <w:rFonts w:ascii="Arial" w:hAnsi="Arial" w:hint="default"/>
      </w:rPr>
    </w:lvl>
    <w:lvl w:ilvl="8" w:tplc="4BB278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A1B97"/>
    <w:multiLevelType w:val="multilevel"/>
    <w:tmpl w:val="432A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952710"/>
    <w:multiLevelType w:val="multilevel"/>
    <w:tmpl w:val="8C7E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D405EE"/>
    <w:multiLevelType w:val="hybridMultilevel"/>
    <w:tmpl w:val="89924CC0"/>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A46597"/>
    <w:multiLevelType w:val="hybridMultilevel"/>
    <w:tmpl w:val="5BFA09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F027A1"/>
    <w:multiLevelType w:val="hybridMultilevel"/>
    <w:tmpl w:val="E9B690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2C54E1"/>
    <w:multiLevelType w:val="hybridMultilevel"/>
    <w:tmpl w:val="0F8CDB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A33A62"/>
    <w:multiLevelType w:val="hybridMultilevel"/>
    <w:tmpl w:val="E1F61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C7366FC"/>
    <w:multiLevelType w:val="hybridMultilevel"/>
    <w:tmpl w:val="3806A1D4"/>
    <w:lvl w:ilvl="0" w:tplc="20000001">
      <w:start w:val="1"/>
      <w:numFmt w:val="bullet"/>
      <w:lvlText w:val=""/>
      <w:lvlJc w:val="left"/>
      <w:pPr>
        <w:ind w:left="1320" w:hanging="360"/>
      </w:pPr>
      <w:rPr>
        <w:rFonts w:ascii="Symbol" w:hAnsi="Symbol" w:hint="default"/>
      </w:rPr>
    </w:lvl>
    <w:lvl w:ilvl="1" w:tplc="20000003" w:tentative="1">
      <w:start w:val="1"/>
      <w:numFmt w:val="bullet"/>
      <w:lvlText w:val="o"/>
      <w:lvlJc w:val="left"/>
      <w:pPr>
        <w:ind w:left="2040" w:hanging="360"/>
      </w:pPr>
      <w:rPr>
        <w:rFonts w:ascii="Courier New" w:hAnsi="Courier New" w:cs="Courier New" w:hint="default"/>
      </w:rPr>
    </w:lvl>
    <w:lvl w:ilvl="2" w:tplc="20000005" w:tentative="1">
      <w:start w:val="1"/>
      <w:numFmt w:val="bullet"/>
      <w:lvlText w:val=""/>
      <w:lvlJc w:val="left"/>
      <w:pPr>
        <w:ind w:left="2760" w:hanging="360"/>
      </w:pPr>
      <w:rPr>
        <w:rFonts w:ascii="Wingdings" w:hAnsi="Wingdings"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12"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1221F35"/>
    <w:multiLevelType w:val="multilevel"/>
    <w:tmpl w:val="D05A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1676B2"/>
    <w:multiLevelType w:val="multilevel"/>
    <w:tmpl w:val="D7D0F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BE2D99"/>
    <w:multiLevelType w:val="hybridMultilevel"/>
    <w:tmpl w:val="0D84E8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DE1498"/>
    <w:multiLevelType w:val="hybridMultilevel"/>
    <w:tmpl w:val="5B88C9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D7272D7"/>
    <w:multiLevelType w:val="hybridMultilevel"/>
    <w:tmpl w:val="D83C1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F2F2BB1"/>
    <w:multiLevelType w:val="multilevel"/>
    <w:tmpl w:val="D48EC64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F863E72"/>
    <w:multiLevelType w:val="hybridMultilevel"/>
    <w:tmpl w:val="D592F6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400362A0"/>
    <w:multiLevelType w:val="hybridMultilevel"/>
    <w:tmpl w:val="9DB83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563ECE"/>
    <w:multiLevelType w:val="hybridMultilevel"/>
    <w:tmpl w:val="2FF643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34D1CE1"/>
    <w:multiLevelType w:val="multilevel"/>
    <w:tmpl w:val="579A4442"/>
    <w:lvl w:ilvl="0">
      <w:start w:val="1"/>
      <w:numFmt w:val="bullet"/>
      <w:lvlText w:val=""/>
      <w:lvlJc w:val="left"/>
      <w:pPr>
        <w:tabs>
          <w:tab w:val="num" w:pos="480"/>
        </w:tabs>
        <w:ind w:left="480" w:hanging="360"/>
      </w:pPr>
      <w:rPr>
        <w:rFonts w:ascii="Symbol" w:hAnsi="Symbol" w:hint="default"/>
        <w:sz w:val="20"/>
      </w:rPr>
    </w:lvl>
    <w:lvl w:ilvl="1" w:tentative="1">
      <w:start w:val="1"/>
      <w:numFmt w:val="bullet"/>
      <w:lvlText w:val=""/>
      <w:lvlJc w:val="left"/>
      <w:pPr>
        <w:tabs>
          <w:tab w:val="num" w:pos="1200"/>
        </w:tabs>
        <w:ind w:left="1200" w:hanging="360"/>
      </w:pPr>
      <w:rPr>
        <w:rFonts w:ascii="Symbol" w:hAnsi="Symbol" w:hint="default"/>
        <w:sz w:val="20"/>
      </w:rPr>
    </w:lvl>
    <w:lvl w:ilvl="2" w:tentative="1">
      <w:start w:val="1"/>
      <w:numFmt w:val="bullet"/>
      <w:lvlText w:val=""/>
      <w:lvlJc w:val="left"/>
      <w:pPr>
        <w:tabs>
          <w:tab w:val="num" w:pos="1920"/>
        </w:tabs>
        <w:ind w:left="1920" w:hanging="360"/>
      </w:pPr>
      <w:rPr>
        <w:rFonts w:ascii="Symbol" w:hAnsi="Symbol" w:hint="default"/>
        <w:sz w:val="20"/>
      </w:rPr>
    </w:lvl>
    <w:lvl w:ilvl="3" w:tentative="1">
      <w:start w:val="1"/>
      <w:numFmt w:val="bullet"/>
      <w:lvlText w:val=""/>
      <w:lvlJc w:val="left"/>
      <w:pPr>
        <w:tabs>
          <w:tab w:val="num" w:pos="2640"/>
        </w:tabs>
        <w:ind w:left="2640" w:hanging="360"/>
      </w:pPr>
      <w:rPr>
        <w:rFonts w:ascii="Symbol" w:hAnsi="Symbol" w:hint="default"/>
        <w:sz w:val="20"/>
      </w:rPr>
    </w:lvl>
    <w:lvl w:ilvl="4" w:tentative="1">
      <w:start w:val="1"/>
      <w:numFmt w:val="bullet"/>
      <w:lvlText w:val=""/>
      <w:lvlJc w:val="left"/>
      <w:pPr>
        <w:tabs>
          <w:tab w:val="num" w:pos="3360"/>
        </w:tabs>
        <w:ind w:left="3360" w:hanging="360"/>
      </w:pPr>
      <w:rPr>
        <w:rFonts w:ascii="Symbol" w:hAnsi="Symbol" w:hint="default"/>
        <w:sz w:val="20"/>
      </w:rPr>
    </w:lvl>
    <w:lvl w:ilvl="5" w:tentative="1">
      <w:start w:val="1"/>
      <w:numFmt w:val="bullet"/>
      <w:lvlText w:val=""/>
      <w:lvlJc w:val="left"/>
      <w:pPr>
        <w:tabs>
          <w:tab w:val="num" w:pos="4080"/>
        </w:tabs>
        <w:ind w:left="4080" w:hanging="360"/>
      </w:pPr>
      <w:rPr>
        <w:rFonts w:ascii="Symbol" w:hAnsi="Symbol" w:hint="default"/>
        <w:sz w:val="20"/>
      </w:rPr>
    </w:lvl>
    <w:lvl w:ilvl="6" w:tentative="1">
      <w:start w:val="1"/>
      <w:numFmt w:val="bullet"/>
      <w:lvlText w:val=""/>
      <w:lvlJc w:val="left"/>
      <w:pPr>
        <w:tabs>
          <w:tab w:val="num" w:pos="4800"/>
        </w:tabs>
        <w:ind w:left="4800" w:hanging="360"/>
      </w:pPr>
      <w:rPr>
        <w:rFonts w:ascii="Symbol" w:hAnsi="Symbol" w:hint="default"/>
        <w:sz w:val="20"/>
      </w:rPr>
    </w:lvl>
    <w:lvl w:ilvl="7" w:tentative="1">
      <w:start w:val="1"/>
      <w:numFmt w:val="bullet"/>
      <w:lvlText w:val=""/>
      <w:lvlJc w:val="left"/>
      <w:pPr>
        <w:tabs>
          <w:tab w:val="num" w:pos="5520"/>
        </w:tabs>
        <w:ind w:left="5520" w:hanging="360"/>
      </w:pPr>
      <w:rPr>
        <w:rFonts w:ascii="Symbol" w:hAnsi="Symbol" w:hint="default"/>
        <w:sz w:val="20"/>
      </w:rPr>
    </w:lvl>
    <w:lvl w:ilvl="8" w:tentative="1">
      <w:start w:val="1"/>
      <w:numFmt w:val="bullet"/>
      <w:lvlText w:val=""/>
      <w:lvlJc w:val="left"/>
      <w:pPr>
        <w:tabs>
          <w:tab w:val="num" w:pos="6240"/>
        </w:tabs>
        <w:ind w:left="6240" w:hanging="360"/>
      </w:pPr>
      <w:rPr>
        <w:rFonts w:ascii="Symbol" w:hAnsi="Symbol" w:hint="default"/>
        <w:sz w:val="20"/>
      </w:rPr>
    </w:lvl>
  </w:abstractNum>
  <w:abstractNum w:abstractNumId="24" w15:restartNumberingAfterBreak="0">
    <w:nsid w:val="45866DCC"/>
    <w:multiLevelType w:val="hybridMultilevel"/>
    <w:tmpl w:val="EEC0CF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9C72209"/>
    <w:multiLevelType w:val="hybridMultilevel"/>
    <w:tmpl w:val="F06AD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5A673B"/>
    <w:multiLevelType w:val="hybridMultilevel"/>
    <w:tmpl w:val="256AA4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9E1A19"/>
    <w:multiLevelType w:val="multilevel"/>
    <w:tmpl w:val="AE64C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7C7210"/>
    <w:multiLevelType w:val="hybridMultilevel"/>
    <w:tmpl w:val="3F9CC1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3" w15:restartNumberingAfterBreak="0">
    <w:nsid w:val="6EF910AC"/>
    <w:multiLevelType w:val="multilevel"/>
    <w:tmpl w:val="B7E2E86C"/>
    <w:lvl w:ilvl="0">
      <w:start w:val="1"/>
      <w:numFmt w:val="bullet"/>
      <w:lvlText w:val=""/>
      <w:lvlJc w:val="left"/>
      <w:pPr>
        <w:tabs>
          <w:tab w:val="num" w:pos="240"/>
        </w:tabs>
        <w:ind w:left="240" w:hanging="360"/>
      </w:pPr>
      <w:rPr>
        <w:rFonts w:ascii="Symbol" w:hAnsi="Symbol" w:hint="default"/>
        <w:sz w:val="20"/>
      </w:rPr>
    </w:lvl>
    <w:lvl w:ilvl="1" w:tentative="1">
      <w:start w:val="1"/>
      <w:numFmt w:val="bullet"/>
      <w:lvlText w:val=""/>
      <w:lvlJc w:val="left"/>
      <w:pPr>
        <w:tabs>
          <w:tab w:val="num" w:pos="960"/>
        </w:tabs>
        <w:ind w:left="960" w:hanging="360"/>
      </w:pPr>
      <w:rPr>
        <w:rFonts w:ascii="Symbol" w:hAnsi="Symbol" w:hint="default"/>
        <w:sz w:val="20"/>
      </w:rPr>
    </w:lvl>
    <w:lvl w:ilvl="2" w:tentative="1">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34" w15:restartNumberingAfterBreak="0">
    <w:nsid w:val="70AD6E88"/>
    <w:multiLevelType w:val="hybridMultilevel"/>
    <w:tmpl w:val="54E8B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9A616D6"/>
    <w:multiLevelType w:val="multilevel"/>
    <w:tmpl w:val="9FE209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FEC605D"/>
    <w:multiLevelType w:val="hybridMultilevel"/>
    <w:tmpl w:val="4B24F8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80956789">
    <w:abstractNumId w:val="30"/>
  </w:num>
  <w:num w:numId="2" w16cid:durableId="1673339386">
    <w:abstractNumId w:val="27"/>
  </w:num>
  <w:num w:numId="3" w16cid:durableId="1444033608">
    <w:abstractNumId w:val="22"/>
  </w:num>
  <w:num w:numId="4" w16cid:durableId="1463959533">
    <w:abstractNumId w:val="7"/>
  </w:num>
  <w:num w:numId="5" w16cid:durableId="1756628031">
    <w:abstractNumId w:val="8"/>
  </w:num>
  <w:num w:numId="6" w16cid:durableId="1656833906">
    <w:abstractNumId w:val="1"/>
  </w:num>
  <w:num w:numId="7" w16cid:durableId="2125493205">
    <w:abstractNumId w:val="32"/>
  </w:num>
  <w:num w:numId="8" w16cid:durableId="663584662">
    <w:abstractNumId w:val="12"/>
  </w:num>
  <w:num w:numId="9" w16cid:durableId="1690717146">
    <w:abstractNumId w:val="4"/>
  </w:num>
  <w:num w:numId="10" w16cid:durableId="1720400047">
    <w:abstractNumId w:val="26"/>
  </w:num>
  <w:num w:numId="11" w16cid:durableId="1685278812">
    <w:abstractNumId w:val="9"/>
  </w:num>
  <w:num w:numId="12" w16cid:durableId="1790199214">
    <w:abstractNumId w:val="2"/>
  </w:num>
  <w:num w:numId="13" w16cid:durableId="1932662642">
    <w:abstractNumId w:val="18"/>
  </w:num>
  <w:num w:numId="14" w16cid:durableId="688024545">
    <w:abstractNumId w:val="14"/>
  </w:num>
  <w:num w:numId="15" w16cid:durableId="1485858163">
    <w:abstractNumId w:val="35"/>
  </w:num>
  <w:num w:numId="16" w16cid:durableId="544174690">
    <w:abstractNumId w:val="0"/>
  </w:num>
  <w:num w:numId="17" w16cid:durableId="1164472155">
    <w:abstractNumId w:val="31"/>
  </w:num>
  <w:num w:numId="18" w16cid:durableId="1126120879">
    <w:abstractNumId w:val="33"/>
  </w:num>
  <w:num w:numId="19" w16cid:durableId="1801024704">
    <w:abstractNumId w:val="25"/>
  </w:num>
  <w:num w:numId="20" w16cid:durableId="746268241">
    <w:abstractNumId w:val="13"/>
  </w:num>
  <w:num w:numId="21" w16cid:durableId="210583444">
    <w:abstractNumId w:val="3"/>
  </w:num>
  <w:num w:numId="22" w16cid:durableId="1689478558">
    <w:abstractNumId w:val="11"/>
  </w:num>
  <w:num w:numId="23" w16cid:durableId="1137187899">
    <w:abstractNumId w:val="23"/>
  </w:num>
  <w:num w:numId="24" w16cid:durableId="1942374893">
    <w:abstractNumId w:val="21"/>
  </w:num>
  <w:num w:numId="25" w16cid:durableId="50084578">
    <w:abstractNumId w:val="15"/>
  </w:num>
  <w:num w:numId="26" w16cid:durableId="2099790728">
    <w:abstractNumId w:val="34"/>
  </w:num>
  <w:num w:numId="27" w16cid:durableId="729618930">
    <w:abstractNumId w:val="29"/>
  </w:num>
  <w:num w:numId="28" w16cid:durableId="1207330510">
    <w:abstractNumId w:val="17"/>
  </w:num>
  <w:num w:numId="29" w16cid:durableId="726606553">
    <w:abstractNumId w:val="10"/>
  </w:num>
  <w:num w:numId="30" w16cid:durableId="834538214">
    <w:abstractNumId w:val="19"/>
  </w:num>
  <w:num w:numId="31" w16cid:durableId="444080754">
    <w:abstractNumId w:val="6"/>
  </w:num>
  <w:num w:numId="32" w16cid:durableId="633368019">
    <w:abstractNumId w:val="36"/>
  </w:num>
  <w:num w:numId="33" w16cid:durableId="222760467">
    <w:abstractNumId w:val="5"/>
  </w:num>
  <w:num w:numId="34" w16cid:durableId="747575125">
    <w:abstractNumId w:val="16"/>
  </w:num>
  <w:num w:numId="35" w16cid:durableId="1626932799">
    <w:abstractNumId w:val="24"/>
  </w:num>
  <w:num w:numId="36" w16cid:durableId="1977449698">
    <w:abstractNumId w:val="20"/>
  </w:num>
  <w:num w:numId="37" w16cid:durableId="254678121">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7CD"/>
    <w:rsid w:val="00000C22"/>
    <w:rsid w:val="00002233"/>
    <w:rsid w:val="00002674"/>
    <w:rsid w:val="00002765"/>
    <w:rsid w:val="00003D7B"/>
    <w:rsid w:val="00004256"/>
    <w:rsid w:val="00004DB0"/>
    <w:rsid w:val="00005F5D"/>
    <w:rsid w:val="00005F8B"/>
    <w:rsid w:val="00007955"/>
    <w:rsid w:val="00010EAA"/>
    <w:rsid w:val="00012C1D"/>
    <w:rsid w:val="00013BAC"/>
    <w:rsid w:val="00017F23"/>
    <w:rsid w:val="0002061C"/>
    <w:rsid w:val="000219D9"/>
    <w:rsid w:val="000247E2"/>
    <w:rsid w:val="00026288"/>
    <w:rsid w:val="00027DF9"/>
    <w:rsid w:val="00031263"/>
    <w:rsid w:val="00035157"/>
    <w:rsid w:val="00035DB4"/>
    <w:rsid w:val="00035DD0"/>
    <w:rsid w:val="00036DFE"/>
    <w:rsid w:val="000375EC"/>
    <w:rsid w:val="000379FC"/>
    <w:rsid w:val="00037A90"/>
    <w:rsid w:val="00040B81"/>
    <w:rsid w:val="00041F3D"/>
    <w:rsid w:val="000420ED"/>
    <w:rsid w:val="0004334A"/>
    <w:rsid w:val="00044C8A"/>
    <w:rsid w:val="00050844"/>
    <w:rsid w:val="0005089C"/>
    <w:rsid w:val="000515B2"/>
    <w:rsid w:val="0005311F"/>
    <w:rsid w:val="00053BB0"/>
    <w:rsid w:val="000554C1"/>
    <w:rsid w:val="000565C3"/>
    <w:rsid w:val="0005696A"/>
    <w:rsid w:val="000576F8"/>
    <w:rsid w:val="00057E16"/>
    <w:rsid w:val="00060A25"/>
    <w:rsid w:val="000635D3"/>
    <w:rsid w:val="000639E2"/>
    <w:rsid w:val="00064783"/>
    <w:rsid w:val="00064F9A"/>
    <w:rsid w:val="00066B4D"/>
    <w:rsid w:val="0006735A"/>
    <w:rsid w:val="00070C6D"/>
    <w:rsid w:val="00072859"/>
    <w:rsid w:val="00073B57"/>
    <w:rsid w:val="0007406C"/>
    <w:rsid w:val="0007556E"/>
    <w:rsid w:val="00075648"/>
    <w:rsid w:val="00075DC5"/>
    <w:rsid w:val="00076AD3"/>
    <w:rsid w:val="000770C1"/>
    <w:rsid w:val="000832C7"/>
    <w:rsid w:val="0008396B"/>
    <w:rsid w:val="00083D4C"/>
    <w:rsid w:val="0008442D"/>
    <w:rsid w:val="000925F1"/>
    <w:rsid w:val="00093481"/>
    <w:rsid w:val="000942E2"/>
    <w:rsid w:val="00095B80"/>
    <w:rsid w:val="00097E6A"/>
    <w:rsid w:val="000A3140"/>
    <w:rsid w:val="000A36CD"/>
    <w:rsid w:val="000A3A69"/>
    <w:rsid w:val="000A7424"/>
    <w:rsid w:val="000B13D6"/>
    <w:rsid w:val="000B2243"/>
    <w:rsid w:val="000B3028"/>
    <w:rsid w:val="000B33BF"/>
    <w:rsid w:val="000B39D5"/>
    <w:rsid w:val="000B480C"/>
    <w:rsid w:val="000B48D8"/>
    <w:rsid w:val="000B533F"/>
    <w:rsid w:val="000B6082"/>
    <w:rsid w:val="000C3FD3"/>
    <w:rsid w:val="000D004F"/>
    <w:rsid w:val="000D029E"/>
    <w:rsid w:val="000D10D6"/>
    <w:rsid w:val="000D1EBB"/>
    <w:rsid w:val="000D64DA"/>
    <w:rsid w:val="000D6841"/>
    <w:rsid w:val="000D688B"/>
    <w:rsid w:val="000E10A4"/>
    <w:rsid w:val="000E49FB"/>
    <w:rsid w:val="000E579B"/>
    <w:rsid w:val="000E5E41"/>
    <w:rsid w:val="000E72E8"/>
    <w:rsid w:val="000F09DE"/>
    <w:rsid w:val="000F28B3"/>
    <w:rsid w:val="000F6242"/>
    <w:rsid w:val="0010169D"/>
    <w:rsid w:val="00103D6C"/>
    <w:rsid w:val="0010592D"/>
    <w:rsid w:val="001070C2"/>
    <w:rsid w:val="00107882"/>
    <w:rsid w:val="0011018B"/>
    <w:rsid w:val="00111125"/>
    <w:rsid w:val="00111B83"/>
    <w:rsid w:val="00115591"/>
    <w:rsid w:val="00116EDD"/>
    <w:rsid w:val="00121B08"/>
    <w:rsid w:val="00121F97"/>
    <w:rsid w:val="00122F33"/>
    <w:rsid w:val="00124F9F"/>
    <w:rsid w:val="001254D3"/>
    <w:rsid w:val="00125E41"/>
    <w:rsid w:val="00130358"/>
    <w:rsid w:val="00130FC6"/>
    <w:rsid w:val="001330B1"/>
    <w:rsid w:val="00134D19"/>
    <w:rsid w:val="0013614D"/>
    <w:rsid w:val="00136F08"/>
    <w:rsid w:val="001408BF"/>
    <w:rsid w:val="001426E8"/>
    <w:rsid w:val="00143AC7"/>
    <w:rsid w:val="00145DA5"/>
    <w:rsid w:val="00145DC9"/>
    <w:rsid w:val="00145F43"/>
    <w:rsid w:val="00153E0E"/>
    <w:rsid w:val="00154595"/>
    <w:rsid w:val="001546BD"/>
    <w:rsid w:val="00155FC4"/>
    <w:rsid w:val="001563B6"/>
    <w:rsid w:val="0015650E"/>
    <w:rsid w:val="00156BEA"/>
    <w:rsid w:val="00157F83"/>
    <w:rsid w:val="001605D0"/>
    <w:rsid w:val="0016267F"/>
    <w:rsid w:val="0016269E"/>
    <w:rsid w:val="001653B8"/>
    <w:rsid w:val="0016606E"/>
    <w:rsid w:val="001666E1"/>
    <w:rsid w:val="001720D5"/>
    <w:rsid w:val="00172A82"/>
    <w:rsid w:val="00174052"/>
    <w:rsid w:val="00175009"/>
    <w:rsid w:val="0017633B"/>
    <w:rsid w:val="001814DE"/>
    <w:rsid w:val="00184661"/>
    <w:rsid w:val="00184DB8"/>
    <w:rsid w:val="00185A66"/>
    <w:rsid w:val="00186EFA"/>
    <w:rsid w:val="00187A23"/>
    <w:rsid w:val="00190DD1"/>
    <w:rsid w:val="00191E56"/>
    <w:rsid w:val="00194B39"/>
    <w:rsid w:val="001954C9"/>
    <w:rsid w:val="00196967"/>
    <w:rsid w:val="0019709D"/>
    <w:rsid w:val="00197549"/>
    <w:rsid w:val="001A1FA7"/>
    <w:rsid w:val="001A21AF"/>
    <w:rsid w:val="001A2B07"/>
    <w:rsid w:val="001A411F"/>
    <w:rsid w:val="001B076D"/>
    <w:rsid w:val="001B2B66"/>
    <w:rsid w:val="001B3110"/>
    <w:rsid w:val="001B5206"/>
    <w:rsid w:val="001B5490"/>
    <w:rsid w:val="001B7D09"/>
    <w:rsid w:val="001C0474"/>
    <w:rsid w:val="001C22C8"/>
    <w:rsid w:val="001C305C"/>
    <w:rsid w:val="001C34F9"/>
    <w:rsid w:val="001C4085"/>
    <w:rsid w:val="001C67E6"/>
    <w:rsid w:val="001C7ED8"/>
    <w:rsid w:val="001D3ED1"/>
    <w:rsid w:val="001D4BEE"/>
    <w:rsid w:val="001D749F"/>
    <w:rsid w:val="001D7BF8"/>
    <w:rsid w:val="001D7F5C"/>
    <w:rsid w:val="001E0ADB"/>
    <w:rsid w:val="001E15EE"/>
    <w:rsid w:val="001E20F3"/>
    <w:rsid w:val="001E36F2"/>
    <w:rsid w:val="001E4A46"/>
    <w:rsid w:val="001E4A62"/>
    <w:rsid w:val="001E57C5"/>
    <w:rsid w:val="001E7BE5"/>
    <w:rsid w:val="001E7D8C"/>
    <w:rsid w:val="001F4B77"/>
    <w:rsid w:val="001F5246"/>
    <w:rsid w:val="001F56EF"/>
    <w:rsid w:val="001F782D"/>
    <w:rsid w:val="001F7843"/>
    <w:rsid w:val="001F7F2C"/>
    <w:rsid w:val="00201388"/>
    <w:rsid w:val="0020206B"/>
    <w:rsid w:val="00203135"/>
    <w:rsid w:val="00204B71"/>
    <w:rsid w:val="002106F6"/>
    <w:rsid w:val="002128EA"/>
    <w:rsid w:val="00212CD1"/>
    <w:rsid w:val="00214DFD"/>
    <w:rsid w:val="00215CCD"/>
    <w:rsid w:val="00221A72"/>
    <w:rsid w:val="00221AFD"/>
    <w:rsid w:val="00224837"/>
    <w:rsid w:val="00224A6D"/>
    <w:rsid w:val="002256B7"/>
    <w:rsid w:val="0022640E"/>
    <w:rsid w:val="00231654"/>
    <w:rsid w:val="00232071"/>
    <w:rsid w:val="0023354B"/>
    <w:rsid w:val="00233E99"/>
    <w:rsid w:val="0023422D"/>
    <w:rsid w:val="002351AD"/>
    <w:rsid w:val="002363C7"/>
    <w:rsid w:val="00243143"/>
    <w:rsid w:val="002451BF"/>
    <w:rsid w:val="00245272"/>
    <w:rsid w:val="00245706"/>
    <w:rsid w:val="002467A3"/>
    <w:rsid w:val="00247112"/>
    <w:rsid w:val="0025072D"/>
    <w:rsid w:val="00250B4E"/>
    <w:rsid w:val="002518A1"/>
    <w:rsid w:val="00253902"/>
    <w:rsid w:val="00254DB7"/>
    <w:rsid w:val="00263A67"/>
    <w:rsid w:val="00264A99"/>
    <w:rsid w:val="00266B00"/>
    <w:rsid w:val="00267342"/>
    <w:rsid w:val="00267C46"/>
    <w:rsid w:val="00272A53"/>
    <w:rsid w:val="002742E4"/>
    <w:rsid w:val="00276DAC"/>
    <w:rsid w:val="002814BB"/>
    <w:rsid w:val="00281E50"/>
    <w:rsid w:val="00282820"/>
    <w:rsid w:val="00282C19"/>
    <w:rsid w:val="00283DE9"/>
    <w:rsid w:val="002849EF"/>
    <w:rsid w:val="00286E68"/>
    <w:rsid w:val="00287419"/>
    <w:rsid w:val="00290F6B"/>
    <w:rsid w:val="00290FCD"/>
    <w:rsid w:val="00291B5D"/>
    <w:rsid w:val="00295124"/>
    <w:rsid w:val="002955FB"/>
    <w:rsid w:val="002A15B8"/>
    <w:rsid w:val="002A16F2"/>
    <w:rsid w:val="002A1D5C"/>
    <w:rsid w:val="002A5B14"/>
    <w:rsid w:val="002B0ACF"/>
    <w:rsid w:val="002B19B5"/>
    <w:rsid w:val="002B1E33"/>
    <w:rsid w:val="002B2727"/>
    <w:rsid w:val="002B2EC7"/>
    <w:rsid w:val="002B6736"/>
    <w:rsid w:val="002B798E"/>
    <w:rsid w:val="002C17EB"/>
    <w:rsid w:val="002C543B"/>
    <w:rsid w:val="002C7117"/>
    <w:rsid w:val="002C740D"/>
    <w:rsid w:val="002C7466"/>
    <w:rsid w:val="002D349B"/>
    <w:rsid w:val="002D52F5"/>
    <w:rsid w:val="002D52FB"/>
    <w:rsid w:val="002D68C9"/>
    <w:rsid w:val="002D6E82"/>
    <w:rsid w:val="002D779D"/>
    <w:rsid w:val="002E1165"/>
    <w:rsid w:val="002E12B7"/>
    <w:rsid w:val="002E184E"/>
    <w:rsid w:val="002E5128"/>
    <w:rsid w:val="002E54E0"/>
    <w:rsid w:val="002E7B13"/>
    <w:rsid w:val="002F0680"/>
    <w:rsid w:val="002F1940"/>
    <w:rsid w:val="002F2BCC"/>
    <w:rsid w:val="002F475A"/>
    <w:rsid w:val="002F4A3C"/>
    <w:rsid w:val="00300567"/>
    <w:rsid w:val="00301696"/>
    <w:rsid w:val="00302F39"/>
    <w:rsid w:val="00304BE0"/>
    <w:rsid w:val="00305F9A"/>
    <w:rsid w:val="00307050"/>
    <w:rsid w:val="003079EB"/>
    <w:rsid w:val="00307C0B"/>
    <w:rsid w:val="003111FB"/>
    <w:rsid w:val="0031302F"/>
    <w:rsid w:val="0031577C"/>
    <w:rsid w:val="00316B1C"/>
    <w:rsid w:val="00317078"/>
    <w:rsid w:val="00320595"/>
    <w:rsid w:val="00322F82"/>
    <w:rsid w:val="00324B66"/>
    <w:rsid w:val="003265F9"/>
    <w:rsid w:val="00326B1C"/>
    <w:rsid w:val="00327D74"/>
    <w:rsid w:val="00330966"/>
    <w:rsid w:val="00330EDF"/>
    <w:rsid w:val="00332763"/>
    <w:rsid w:val="0033386A"/>
    <w:rsid w:val="0033552E"/>
    <w:rsid w:val="00335D84"/>
    <w:rsid w:val="00335F01"/>
    <w:rsid w:val="00336174"/>
    <w:rsid w:val="003434B7"/>
    <w:rsid w:val="00343A2D"/>
    <w:rsid w:val="00345878"/>
    <w:rsid w:val="0034605F"/>
    <w:rsid w:val="00347BF0"/>
    <w:rsid w:val="00352B78"/>
    <w:rsid w:val="00354EAA"/>
    <w:rsid w:val="00357AD4"/>
    <w:rsid w:val="00362D6B"/>
    <w:rsid w:val="003659BB"/>
    <w:rsid w:val="00365D5E"/>
    <w:rsid w:val="00366EA1"/>
    <w:rsid w:val="00367915"/>
    <w:rsid w:val="00367C60"/>
    <w:rsid w:val="0037077B"/>
    <w:rsid w:val="00371E8B"/>
    <w:rsid w:val="00372158"/>
    <w:rsid w:val="00373D8F"/>
    <w:rsid w:val="00374FFA"/>
    <w:rsid w:val="00377B42"/>
    <w:rsid w:val="0038241F"/>
    <w:rsid w:val="00383545"/>
    <w:rsid w:val="00384F94"/>
    <w:rsid w:val="003854B4"/>
    <w:rsid w:val="00387689"/>
    <w:rsid w:val="00387AAF"/>
    <w:rsid w:val="00390014"/>
    <w:rsid w:val="00391078"/>
    <w:rsid w:val="00391124"/>
    <w:rsid w:val="003937BC"/>
    <w:rsid w:val="00393D65"/>
    <w:rsid w:val="00395E50"/>
    <w:rsid w:val="003A0755"/>
    <w:rsid w:val="003A15CF"/>
    <w:rsid w:val="003A2969"/>
    <w:rsid w:val="003A2F8B"/>
    <w:rsid w:val="003A491F"/>
    <w:rsid w:val="003A607C"/>
    <w:rsid w:val="003A6936"/>
    <w:rsid w:val="003A7EC3"/>
    <w:rsid w:val="003B0BF8"/>
    <w:rsid w:val="003B43EA"/>
    <w:rsid w:val="003B5E20"/>
    <w:rsid w:val="003B6762"/>
    <w:rsid w:val="003B769D"/>
    <w:rsid w:val="003C3E76"/>
    <w:rsid w:val="003C5714"/>
    <w:rsid w:val="003C7293"/>
    <w:rsid w:val="003D0482"/>
    <w:rsid w:val="003D15F8"/>
    <w:rsid w:val="003D1797"/>
    <w:rsid w:val="003D3D36"/>
    <w:rsid w:val="003E0C8C"/>
    <w:rsid w:val="003E14FD"/>
    <w:rsid w:val="003E2FD8"/>
    <w:rsid w:val="003F1C44"/>
    <w:rsid w:val="003F2F02"/>
    <w:rsid w:val="003F423B"/>
    <w:rsid w:val="003F4D37"/>
    <w:rsid w:val="003F7B0E"/>
    <w:rsid w:val="00400E72"/>
    <w:rsid w:val="00401317"/>
    <w:rsid w:val="00402340"/>
    <w:rsid w:val="00404567"/>
    <w:rsid w:val="00404FCE"/>
    <w:rsid w:val="004112AC"/>
    <w:rsid w:val="00411988"/>
    <w:rsid w:val="004135E9"/>
    <w:rsid w:val="0041754A"/>
    <w:rsid w:val="00422416"/>
    <w:rsid w:val="004321E9"/>
    <w:rsid w:val="00433500"/>
    <w:rsid w:val="00433F71"/>
    <w:rsid w:val="00435736"/>
    <w:rsid w:val="00437D9A"/>
    <w:rsid w:val="004406CE"/>
    <w:rsid w:val="00440D43"/>
    <w:rsid w:val="004417E7"/>
    <w:rsid w:val="0044437A"/>
    <w:rsid w:val="004453EB"/>
    <w:rsid w:val="0044654A"/>
    <w:rsid w:val="004533FB"/>
    <w:rsid w:val="004535EC"/>
    <w:rsid w:val="0045420E"/>
    <w:rsid w:val="004565FD"/>
    <w:rsid w:val="00456827"/>
    <w:rsid w:val="004607B6"/>
    <w:rsid w:val="00461F70"/>
    <w:rsid w:val="00463D5E"/>
    <w:rsid w:val="00467731"/>
    <w:rsid w:val="004678E1"/>
    <w:rsid w:val="00467C27"/>
    <w:rsid w:val="00467DBB"/>
    <w:rsid w:val="00467EC2"/>
    <w:rsid w:val="00470359"/>
    <w:rsid w:val="00470A62"/>
    <w:rsid w:val="004711DD"/>
    <w:rsid w:val="004717D6"/>
    <w:rsid w:val="00471D39"/>
    <w:rsid w:val="00473ED6"/>
    <w:rsid w:val="00474322"/>
    <w:rsid w:val="00475EF7"/>
    <w:rsid w:val="00481671"/>
    <w:rsid w:val="004817E8"/>
    <w:rsid w:val="004826BB"/>
    <w:rsid w:val="00483A81"/>
    <w:rsid w:val="00484805"/>
    <w:rsid w:val="004852C0"/>
    <w:rsid w:val="0048623E"/>
    <w:rsid w:val="004866C4"/>
    <w:rsid w:val="00493315"/>
    <w:rsid w:val="00495012"/>
    <w:rsid w:val="00495623"/>
    <w:rsid w:val="0049727D"/>
    <w:rsid w:val="004976F8"/>
    <w:rsid w:val="004A1038"/>
    <w:rsid w:val="004A6237"/>
    <w:rsid w:val="004B07E3"/>
    <w:rsid w:val="004B4011"/>
    <w:rsid w:val="004B473A"/>
    <w:rsid w:val="004B48C1"/>
    <w:rsid w:val="004B5459"/>
    <w:rsid w:val="004B5A0C"/>
    <w:rsid w:val="004C0418"/>
    <w:rsid w:val="004C34FA"/>
    <w:rsid w:val="004C37D6"/>
    <w:rsid w:val="004C50E3"/>
    <w:rsid w:val="004C5464"/>
    <w:rsid w:val="004D48FA"/>
    <w:rsid w:val="004D5D47"/>
    <w:rsid w:val="004D6FF4"/>
    <w:rsid w:val="004D7F82"/>
    <w:rsid w:val="004E3939"/>
    <w:rsid w:val="004E73AE"/>
    <w:rsid w:val="004F031A"/>
    <w:rsid w:val="004F048F"/>
    <w:rsid w:val="004F0EE3"/>
    <w:rsid w:val="004F2017"/>
    <w:rsid w:val="005000C5"/>
    <w:rsid w:val="005012DB"/>
    <w:rsid w:val="00501F1C"/>
    <w:rsid w:val="005029FE"/>
    <w:rsid w:val="00503281"/>
    <w:rsid w:val="00506361"/>
    <w:rsid w:val="00507271"/>
    <w:rsid w:val="00511D42"/>
    <w:rsid w:val="00513873"/>
    <w:rsid w:val="00516C8D"/>
    <w:rsid w:val="00516F11"/>
    <w:rsid w:val="005227FD"/>
    <w:rsid w:val="00523840"/>
    <w:rsid w:val="005352EA"/>
    <w:rsid w:val="00535E74"/>
    <w:rsid w:val="00537362"/>
    <w:rsid w:val="005408C1"/>
    <w:rsid w:val="00542C88"/>
    <w:rsid w:val="00544A47"/>
    <w:rsid w:val="00544B79"/>
    <w:rsid w:val="00545247"/>
    <w:rsid w:val="00546EEB"/>
    <w:rsid w:val="0055215C"/>
    <w:rsid w:val="005577FD"/>
    <w:rsid w:val="00561372"/>
    <w:rsid w:val="00565659"/>
    <w:rsid w:val="00570CE5"/>
    <w:rsid w:val="00571067"/>
    <w:rsid w:val="005735B4"/>
    <w:rsid w:val="005741F9"/>
    <w:rsid w:val="005749BF"/>
    <w:rsid w:val="0057679A"/>
    <w:rsid w:val="00581016"/>
    <w:rsid w:val="00581725"/>
    <w:rsid w:val="0058203B"/>
    <w:rsid w:val="00582BEE"/>
    <w:rsid w:val="00583987"/>
    <w:rsid w:val="005858CE"/>
    <w:rsid w:val="00585E7E"/>
    <w:rsid w:val="0058658F"/>
    <w:rsid w:val="00590711"/>
    <w:rsid w:val="00590DA3"/>
    <w:rsid w:val="005918D9"/>
    <w:rsid w:val="0059241C"/>
    <w:rsid w:val="0059347D"/>
    <w:rsid w:val="00596122"/>
    <w:rsid w:val="005A04DB"/>
    <w:rsid w:val="005A2107"/>
    <w:rsid w:val="005A25C0"/>
    <w:rsid w:val="005A26BC"/>
    <w:rsid w:val="005A2AC7"/>
    <w:rsid w:val="005A343F"/>
    <w:rsid w:val="005A4253"/>
    <w:rsid w:val="005A7B0C"/>
    <w:rsid w:val="005B22E2"/>
    <w:rsid w:val="005B2C6C"/>
    <w:rsid w:val="005B2FBA"/>
    <w:rsid w:val="005B4A20"/>
    <w:rsid w:val="005B503C"/>
    <w:rsid w:val="005B5B24"/>
    <w:rsid w:val="005B6610"/>
    <w:rsid w:val="005B6758"/>
    <w:rsid w:val="005C12E1"/>
    <w:rsid w:val="005C1F2D"/>
    <w:rsid w:val="005C229E"/>
    <w:rsid w:val="005C26FA"/>
    <w:rsid w:val="005D47F6"/>
    <w:rsid w:val="005D4E1D"/>
    <w:rsid w:val="005D6A57"/>
    <w:rsid w:val="005E04AB"/>
    <w:rsid w:val="005E2DB6"/>
    <w:rsid w:val="005E485B"/>
    <w:rsid w:val="005E4892"/>
    <w:rsid w:val="005E50D2"/>
    <w:rsid w:val="005E6653"/>
    <w:rsid w:val="005F097D"/>
    <w:rsid w:val="005F0BD3"/>
    <w:rsid w:val="005F0F9B"/>
    <w:rsid w:val="005F111C"/>
    <w:rsid w:val="005F2BAB"/>
    <w:rsid w:val="005F2C0B"/>
    <w:rsid w:val="005F2F24"/>
    <w:rsid w:val="005F3BD5"/>
    <w:rsid w:val="005F4513"/>
    <w:rsid w:val="005F5F41"/>
    <w:rsid w:val="005F6CF5"/>
    <w:rsid w:val="006026CA"/>
    <w:rsid w:val="00603206"/>
    <w:rsid w:val="006032CC"/>
    <w:rsid w:val="006059AB"/>
    <w:rsid w:val="00605E11"/>
    <w:rsid w:val="0060664D"/>
    <w:rsid w:val="006115FB"/>
    <w:rsid w:val="00612396"/>
    <w:rsid w:val="00612852"/>
    <w:rsid w:val="00612E4F"/>
    <w:rsid w:val="006162E0"/>
    <w:rsid w:val="00616594"/>
    <w:rsid w:val="00621244"/>
    <w:rsid w:val="0062196E"/>
    <w:rsid w:val="00626BC2"/>
    <w:rsid w:val="00627682"/>
    <w:rsid w:val="00632963"/>
    <w:rsid w:val="006347AF"/>
    <w:rsid w:val="0063706A"/>
    <w:rsid w:val="00641227"/>
    <w:rsid w:val="00642F8A"/>
    <w:rsid w:val="006453E4"/>
    <w:rsid w:val="006545B1"/>
    <w:rsid w:val="00655C79"/>
    <w:rsid w:val="00655E37"/>
    <w:rsid w:val="00656B25"/>
    <w:rsid w:val="00657A10"/>
    <w:rsid w:val="00662CF9"/>
    <w:rsid w:val="00664156"/>
    <w:rsid w:val="00664AD2"/>
    <w:rsid w:val="00664FA9"/>
    <w:rsid w:val="00666D57"/>
    <w:rsid w:val="006678AA"/>
    <w:rsid w:val="00670AC8"/>
    <w:rsid w:val="00672470"/>
    <w:rsid w:val="006734D7"/>
    <w:rsid w:val="0067357C"/>
    <w:rsid w:val="00675999"/>
    <w:rsid w:val="006777A5"/>
    <w:rsid w:val="00680516"/>
    <w:rsid w:val="00681A6E"/>
    <w:rsid w:val="00687B49"/>
    <w:rsid w:val="00690824"/>
    <w:rsid w:val="00692082"/>
    <w:rsid w:val="006931B7"/>
    <w:rsid w:val="006955C7"/>
    <w:rsid w:val="00695F90"/>
    <w:rsid w:val="00696EA8"/>
    <w:rsid w:val="006A15CE"/>
    <w:rsid w:val="006A1870"/>
    <w:rsid w:val="006A3265"/>
    <w:rsid w:val="006A3463"/>
    <w:rsid w:val="006A50CC"/>
    <w:rsid w:val="006A54D5"/>
    <w:rsid w:val="006A7C98"/>
    <w:rsid w:val="006A7FD1"/>
    <w:rsid w:val="006B07B0"/>
    <w:rsid w:val="006B1FE5"/>
    <w:rsid w:val="006B3402"/>
    <w:rsid w:val="006B3683"/>
    <w:rsid w:val="006B38D6"/>
    <w:rsid w:val="006B7F88"/>
    <w:rsid w:val="006C0077"/>
    <w:rsid w:val="006C0877"/>
    <w:rsid w:val="006C4841"/>
    <w:rsid w:val="006C6FF4"/>
    <w:rsid w:val="006D183E"/>
    <w:rsid w:val="006D1E61"/>
    <w:rsid w:val="006D3D88"/>
    <w:rsid w:val="006D5A29"/>
    <w:rsid w:val="006D696C"/>
    <w:rsid w:val="006D7299"/>
    <w:rsid w:val="006E1FF6"/>
    <w:rsid w:val="006E2099"/>
    <w:rsid w:val="006E2542"/>
    <w:rsid w:val="006E39BD"/>
    <w:rsid w:val="006F115D"/>
    <w:rsid w:val="006F2657"/>
    <w:rsid w:val="00701798"/>
    <w:rsid w:val="007019A9"/>
    <w:rsid w:val="007035A9"/>
    <w:rsid w:val="0070395E"/>
    <w:rsid w:val="00706FF1"/>
    <w:rsid w:val="007071B3"/>
    <w:rsid w:val="007072D7"/>
    <w:rsid w:val="00710A3C"/>
    <w:rsid w:val="007120E6"/>
    <w:rsid w:val="00715E61"/>
    <w:rsid w:val="0072336B"/>
    <w:rsid w:val="00724FE1"/>
    <w:rsid w:val="00726F38"/>
    <w:rsid w:val="00731319"/>
    <w:rsid w:val="00731A01"/>
    <w:rsid w:val="00731C15"/>
    <w:rsid w:val="00734258"/>
    <w:rsid w:val="007345BB"/>
    <w:rsid w:val="007350D7"/>
    <w:rsid w:val="007359FB"/>
    <w:rsid w:val="00735ACD"/>
    <w:rsid w:val="00735BF8"/>
    <w:rsid w:val="0073630B"/>
    <w:rsid w:val="0074258F"/>
    <w:rsid w:val="00742B41"/>
    <w:rsid w:val="00743211"/>
    <w:rsid w:val="00744A28"/>
    <w:rsid w:val="00745330"/>
    <w:rsid w:val="00760949"/>
    <w:rsid w:val="00760965"/>
    <w:rsid w:val="00760D8D"/>
    <w:rsid w:val="007627AC"/>
    <w:rsid w:val="00763CC3"/>
    <w:rsid w:val="00764E0B"/>
    <w:rsid w:val="007665E8"/>
    <w:rsid w:val="00772612"/>
    <w:rsid w:val="0077324C"/>
    <w:rsid w:val="00775EC5"/>
    <w:rsid w:val="00777012"/>
    <w:rsid w:val="0078083F"/>
    <w:rsid w:val="00782A31"/>
    <w:rsid w:val="00784F80"/>
    <w:rsid w:val="007850E1"/>
    <w:rsid w:val="00785330"/>
    <w:rsid w:val="00787A8B"/>
    <w:rsid w:val="00790B29"/>
    <w:rsid w:val="007910A7"/>
    <w:rsid w:val="007913AF"/>
    <w:rsid w:val="00792C9C"/>
    <w:rsid w:val="007932E7"/>
    <w:rsid w:val="007943D3"/>
    <w:rsid w:val="007953F0"/>
    <w:rsid w:val="007958D9"/>
    <w:rsid w:val="007A06E7"/>
    <w:rsid w:val="007A0B05"/>
    <w:rsid w:val="007A1272"/>
    <w:rsid w:val="007A1339"/>
    <w:rsid w:val="007A296F"/>
    <w:rsid w:val="007A43AA"/>
    <w:rsid w:val="007A584C"/>
    <w:rsid w:val="007A6AE2"/>
    <w:rsid w:val="007A7019"/>
    <w:rsid w:val="007B127F"/>
    <w:rsid w:val="007B19E8"/>
    <w:rsid w:val="007B2FB8"/>
    <w:rsid w:val="007B677A"/>
    <w:rsid w:val="007B7628"/>
    <w:rsid w:val="007C0087"/>
    <w:rsid w:val="007C2A90"/>
    <w:rsid w:val="007C4D8C"/>
    <w:rsid w:val="007C5E3F"/>
    <w:rsid w:val="007C68E0"/>
    <w:rsid w:val="007D2228"/>
    <w:rsid w:val="007D243A"/>
    <w:rsid w:val="007D36E5"/>
    <w:rsid w:val="007E0EAC"/>
    <w:rsid w:val="007E352A"/>
    <w:rsid w:val="007E53BA"/>
    <w:rsid w:val="007E7368"/>
    <w:rsid w:val="007F0202"/>
    <w:rsid w:val="007F351A"/>
    <w:rsid w:val="007F3A56"/>
    <w:rsid w:val="007F4F92"/>
    <w:rsid w:val="007F573B"/>
    <w:rsid w:val="007F5DD5"/>
    <w:rsid w:val="007F6F64"/>
    <w:rsid w:val="007F74AF"/>
    <w:rsid w:val="007F7696"/>
    <w:rsid w:val="007F796F"/>
    <w:rsid w:val="0080062D"/>
    <w:rsid w:val="00800905"/>
    <w:rsid w:val="00801A5D"/>
    <w:rsid w:val="00801DDF"/>
    <w:rsid w:val="00801FF3"/>
    <w:rsid w:val="008035CF"/>
    <w:rsid w:val="0081005B"/>
    <w:rsid w:val="008135F7"/>
    <w:rsid w:val="00813F50"/>
    <w:rsid w:val="00815452"/>
    <w:rsid w:val="00821D70"/>
    <w:rsid w:val="008241E6"/>
    <w:rsid w:val="008270B9"/>
    <w:rsid w:val="00827243"/>
    <w:rsid w:val="00830526"/>
    <w:rsid w:val="00833004"/>
    <w:rsid w:val="0083385F"/>
    <w:rsid w:val="00840F48"/>
    <w:rsid w:val="0084138C"/>
    <w:rsid w:val="0084714D"/>
    <w:rsid w:val="00847187"/>
    <w:rsid w:val="008505B6"/>
    <w:rsid w:val="00857A48"/>
    <w:rsid w:val="0086071A"/>
    <w:rsid w:val="0086115F"/>
    <w:rsid w:val="008617C0"/>
    <w:rsid w:val="00861C4C"/>
    <w:rsid w:val="008621C5"/>
    <w:rsid w:val="00862A91"/>
    <w:rsid w:val="00863DB9"/>
    <w:rsid w:val="00870449"/>
    <w:rsid w:val="00871EF7"/>
    <w:rsid w:val="008803EB"/>
    <w:rsid w:val="00880607"/>
    <w:rsid w:val="008830CA"/>
    <w:rsid w:val="0088549D"/>
    <w:rsid w:val="00886605"/>
    <w:rsid w:val="00886FEE"/>
    <w:rsid w:val="00887FA4"/>
    <w:rsid w:val="00892954"/>
    <w:rsid w:val="00892BC2"/>
    <w:rsid w:val="00894F73"/>
    <w:rsid w:val="00896AFB"/>
    <w:rsid w:val="008A1851"/>
    <w:rsid w:val="008A3714"/>
    <w:rsid w:val="008A46E5"/>
    <w:rsid w:val="008A630F"/>
    <w:rsid w:val="008B0353"/>
    <w:rsid w:val="008B0990"/>
    <w:rsid w:val="008B1510"/>
    <w:rsid w:val="008B1A47"/>
    <w:rsid w:val="008B3140"/>
    <w:rsid w:val="008B4AE5"/>
    <w:rsid w:val="008B7240"/>
    <w:rsid w:val="008C14AB"/>
    <w:rsid w:val="008C1B12"/>
    <w:rsid w:val="008C42E3"/>
    <w:rsid w:val="008C4F28"/>
    <w:rsid w:val="008C75A9"/>
    <w:rsid w:val="008D07EE"/>
    <w:rsid w:val="008D436F"/>
    <w:rsid w:val="008D491A"/>
    <w:rsid w:val="008D5CF0"/>
    <w:rsid w:val="008D772F"/>
    <w:rsid w:val="008E02B9"/>
    <w:rsid w:val="008E10F7"/>
    <w:rsid w:val="008E1131"/>
    <w:rsid w:val="008E17F4"/>
    <w:rsid w:val="008E1F41"/>
    <w:rsid w:val="008E4A5E"/>
    <w:rsid w:val="008E6DB9"/>
    <w:rsid w:val="008E79D5"/>
    <w:rsid w:val="008F284B"/>
    <w:rsid w:val="008F4129"/>
    <w:rsid w:val="008F4CF1"/>
    <w:rsid w:val="008F4F4E"/>
    <w:rsid w:val="008F678E"/>
    <w:rsid w:val="008F7AB6"/>
    <w:rsid w:val="00900076"/>
    <w:rsid w:val="009007F1"/>
    <w:rsid w:val="00904841"/>
    <w:rsid w:val="00904BCC"/>
    <w:rsid w:val="00904DEE"/>
    <w:rsid w:val="00904F21"/>
    <w:rsid w:val="00906CE0"/>
    <w:rsid w:val="00911C89"/>
    <w:rsid w:val="009129E7"/>
    <w:rsid w:val="00913954"/>
    <w:rsid w:val="00914506"/>
    <w:rsid w:val="009145F6"/>
    <w:rsid w:val="00920A18"/>
    <w:rsid w:val="00920C8A"/>
    <w:rsid w:val="0092163C"/>
    <w:rsid w:val="00922D52"/>
    <w:rsid w:val="009235E4"/>
    <w:rsid w:val="00923EC4"/>
    <w:rsid w:val="00927CFA"/>
    <w:rsid w:val="00931279"/>
    <w:rsid w:val="00932B77"/>
    <w:rsid w:val="009340A6"/>
    <w:rsid w:val="00941309"/>
    <w:rsid w:val="00941BEE"/>
    <w:rsid w:val="00941EF8"/>
    <w:rsid w:val="009425FA"/>
    <w:rsid w:val="00942D92"/>
    <w:rsid w:val="0094485D"/>
    <w:rsid w:val="0094616E"/>
    <w:rsid w:val="0094672F"/>
    <w:rsid w:val="009469BE"/>
    <w:rsid w:val="00951280"/>
    <w:rsid w:val="00951648"/>
    <w:rsid w:val="00951D2D"/>
    <w:rsid w:val="00952236"/>
    <w:rsid w:val="00953384"/>
    <w:rsid w:val="0095484E"/>
    <w:rsid w:val="00955151"/>
    <w:rsid w:val="00955A0C"/>
    <w:rsid w:val="00957F6C"/>
    <w:rsid w:val="0096031A"/>
    <w:rsid w:val="00960666"/>
    <w:rsid w:val="00960FB1"/>
    <w:rsid w:val="00961B2D"/>
    <w:rsid w:val="00962E97"/>
    <w:rsid w:val="00967D7E"/>
    <w:rsid w:val="00971C1E"/>
    <w:rsid w:val="00972209"/>
    <w:rsid w:val="00972DC8"/>
    <w:rsid w:val="00974018"/>
    <w:rsid w:val="00974EE6"/>
    <w:rsid w:val="00975356"/>
    <w:rsid w:val="00975DD6"/>
    <w:rsid w:val="009762C9"/>
    <w:rsid w:val="009848CB"/>
    <w:rsid w:val="0098494B"/>
    <w:rsid w:val="00985058"/>
    <w:rsid w:val="0098557D"/>
    <w:rsid w:val="0098629F"/>
    <w:rsid w:val="009866BA"/>
    <w:rsid w:val="00986815"/>
    <w:rsid w:val="009868F3"/>
    <w:rsid w:val="00990623"/>
    <w:rsid w:val="00990F72"/>
    <w:rsid w:val="00991514"/>
    <w:rsid w:val="00992811"/>
    <w:rsid w:val="0099764C"/>
    <w:rsid w:val="009A08F7"/>
    <w:rsid w:val="009A1DD6"/>
    <w:rsid w:val="009A31E8"/>
    <w:rsid w:val="009A3989"/>
    <w:rsid w:val="009A5B58"/>
    <w:rsid w:val="009B3202"/>
    <w:rsid w:val="009B5E08"/>
    <w:rsid w:val="009C52F2"/>
    <w:rsid w:val="009C606F"/>
    <w:rsid w:val="009D07A2"/>
    <w:rsid w:val="009D1A1C"/>
    <w:rsid w:val="009D296C"/>
    <w:rsid w:val="009D3B2B"/>
    <w:rsid w:val="009D50D1"/>
    <w:rsid w:val="009D56EF"/>
    <w:rsid w:val="009D570F"/>
    <w:rsid w:val="009D5D6B"/>
    <w:rsid w:val="009D74CA"/>
    <w:rsid w:val="009E418A"/>
    <w:rsid w:val="009E4900"/>
    <w:rsid w:val="009E5DB8"/>
    <w:rsid w:val="009E649B"/>
    <w:rsid w:val="009E7CB7"/>
    <w:rsid w:val="009F047D"/>
    <w:rsid w:val="009F244A"/>
    <w:rsid w:val="009F3251"/>
    <w:rsid w:val="009F645A"/>
    <w:rsid w:val="009F711F"/>
    <w:rsid w:val="009F74FB"/>
    <w:rsid w:val="009F7CF9"/>
    <w:rsid w:val="009F7DFC"/>
    <w:rsid w:val="00A00504"/>
    <w:rsid w:val="00A00A63"/>
    <w:rsid w:val="00A017CB"/>
    <w:rsid w:val="00A05501"/>
    <w:rsid w:val="00A07C15"/>
    <w:rsid w:val="00A138D6"/>
    <w:rsid w:val="00A15E64"/>
    <w:rsid w:val="00A162B4"/>
    <w:rsid w:val="00A165C4"/>
    <w:rsid w:val="00A16EFC"/>
    <w:rsid w:val="00A1736C"/>
    <w:rsid w:val="00A17FD6"/>
    <w:rsid w:val="00A22F0F"/>
    <w:rsid w:val="00A241D8"/>
    <w:rsid w:val="00A25C76"/>
    <w:rsid w:val="00A25D27"/>
    <w:rsid w:val="00A25E39"/>
    <w:rsid w:val="00A27330"/>
    <w:rsid w:val="00A35A7C"/>
    <w:rsid w:val="00A35BFF"/>
    <w:rsid w:val="00A40B52"/>
    <w:rsid w:val="00A419AE"/>
    <w:rsid w:val="00A43A4A"/>
    <w:rsid w:val="00A46726"/>
    <w:rsid w:val="00A5128C"/>
    <w:rsid w:val="00A55A60"/>
    <w:rsid w:val="00A614AF"/>
    <w:rsid w:val="00A614B9"/>
    <w:rsid w:val="00A61939"/>
    <w:rsid w:val="00A62135"/>
    <w:rsid w:val="00A63DE6"/>
    <w:rsid w:val="00A64FA2"/>
    <w:rsid w:val="00A66FD1"/>
    <w:rsid w:val="00A6747C"/>
    <w:rsid w:val="00A70B0C"/>
    <w:rsid w:val="00A73C69"/>
    <w:rsid w:val="00A74347"/>
    <w:rsid w:val="00A74629"/>
    <w:rsid w:val="00A748CF"/>
    <w:rsid w:val="00A74EFB"/>
    <w:rsid w:val="00A75674"/>
    <w:rsid w:val="00A82356"/>
    <w:rsid w:val="00A8301E"/>
    <w:rsid w:val="00A851F2"/>
    <w:rsid w:val="00A85474"/>
    <w:rsid w:val="00A90866"/>
    <w:rsid w:val="00A91582"/>
    <w:rsid w:val="00A91D71"/>
    <w:rsid w:val="00A92B06"/>
    <w:rsid w:val="00A94FF0"/>
    <w:rsid w:val="00A95B0E"/>
    <w:rsid w:val="00A96978"/>
    <w:rsid w:val="00A96A7C"/>
    <w:rsid w:val="00AA1CA1"/>
    <w:rsid w:val="00AA2794"/>
    <w:rsid w:val="00AA3975"/>
    <w:rsid w:val="00AA5592"/>
    <w:rsid w:val="00AA5EBE"/>
    <w:rsid w:val="00AA6508"/>
    <w:rsid w:val="00AA7654"/>
    <w:rsid w:val="00AA7DA7"/>
    <w:rsid w:val="00AB01E6"/>
    <w:rsid w:val="00AB0A92"/>
    <w:rsid w:val="00AB1571"/>
    <w:rsid w:val="00AB24A0"/>
    <w:rsid w:val="00AB2543"/>
    <w:rsid w:val="00AB3E00"/>
    <w:rsid w:val="00AB701C"/>
    <w:rsid w:val="00AB707D"/>
    <w:rsid w:val="00AB7D62"/>
    <w:rsid w:val="00AC1925"/>
    <w:rsid w:val="00AC1A2B"/>
    <w:rsid w:val="00AC1F89"/>
    <w:rsid w:val="00AC5013"/>
    <w:rsid w:val="00AC67A6"/>
    <w:rsid w:val="00AC6A1D"/>
    <w:rsid w:val="00AD0C1C"/>
    <w:rsid w:val="00AD1B06"/>
    <w:rsid w:val="00AD1BFF"/>
    <w:rsid w:val="00AD736F"/>
    <w:rsid w:val="00AD76AA"/>
    <w:rsid w:val="00AD79A1"/>
    <w:rsid w:val="00AE0B87"/>
    <w:rsid w:val="00AE1DA2"/>
    <w:rsid w:val="00AE36D6"/>
    <w:rsid w:val="00AE5178"/>
    <w:rsid w:val="00AE7415"/>
    <w:rsid w:val="00AE7515"/>
    <w:rsid w:val="00AF3AA6"/>
    <w:rsid w:val="00AF6EA1"/>
    <w:rsid w:val="00B0470B"/>
    <w:rsid w:val="00B06178"/>
    <w:rsid w:val="00B06B7D"/>
    <w:rsid w:val="00B07C69"/>
    <w:rsid w:val="00B10334"/>
    <w:rsid w:val="00B12ADC"/>
    <w:rsid w:val="00B15C4E"/>
    <w:rsid w:val="00B16CF8"/>
    <w:rsid w:val="00B17EE2"/>
    <w:rsid w:val="00B227B3"/>
    <w:rsid w:val="00B234AB"/>
    <w:rsid w:val="00B24591"/>
    <w:rsid w:val="00B302B4"/>
    <w:rsid w:val="00B3114E"/>
    <w:rsid w:val="00B311F0"/>
    <w:rsid w:val="00B319F0"/>
    <w:rsid w:val="00B31B5A"/>
    <w:rsid w:val="00B31E50"/>
    <w:rsid w:val="00B32F27"/>
    <w:rsid w:val="00B35F5F"/>
    <w:rsid w:val="00B3707F"/>
    <w:rsid w:val="00B37D63"/>
    <w:rsid w:val="00B42F33"/>
    <w:rsid w:val="00B44402"/>
    <w:rsid w:val="00B453D1"/>
    <w:rsid w:val="00B4643E"/>
    <w:rsid w:val="00B47B8A"/>
    <w:rsid w:val="00B47CAF"/>
    <w:rsid w:val="00B509DD"/>
    <w:rsid w:val="00B5137B"/>
    <w:rsid w:val="00B51583"/>
    <w:rsid w:val="00B529AB"/>
    <w:rsid w:val="00B54423"/>
    <w:rsid w:val="00B56260"/>
    <w:rsid w:val="00B56B9A"/>
    <w:rsid w:val="00B646BB"/>
    <w:rsid w:val="00B66A7B"/>
    <w:rsid w:val="00B67ED1"/>
    <w:rsid w:val="00B70023"/>
    <w:rsid w:val="00B709A4"/>
    <w:rsid w:val="00B70F20"/>
    <w:rsid w:val="00B75E6B"/>
    <w:rsid w:val="00B771B7"/>
    <w:rsid w:val="00B83FC7"/>
    <w:rsid w:val="00B87207"/>
    <w:rsid w:val="00B87E60"/>
    <w:rsid w:val="00B93386"/>
    <w:rsid w:val="00B956E2"/>
    <w:rsid w:val="00B96070"/>
    <w:rsid w:val="00B97333"/>
    <w:rsid w:val="00B97703"/>
    <w:rsid w:val="00BA5ABC"/>
    <w:rsid w:val="00BA62B5"/>
    <w:rsid w:val="00BB15CD"/>
    <w:rsid w:val="00BB46DB"/>
    <w:rsid w:val="00BB67D5"/>
    <w:rsid w:val="00BC0F68"/>
    <w:rsid w:val="00BC2467"/>
    <w:rsid w:val="00BC38EB"/>
    <w:rsid w:val="00BC417D"/>
    <w:rsid w:val="00BC6A16"/>
    <w:rsid w:val="00BD0449"/>
    <w:rsid w:val="00BD64D4"/>
    <w:rsid w:val="00BE066F"/>
    <w:rsid w:val="00BE2471"/>
    <w:rsid w:val="00BE462D"/>
    <w:rsid w:val="00BE499B"/>
    <w:rsid w:val="00BE63B3"/>
    <w:rsid w:val="00BE7649"/>
    <w:rsid w:val="00BF2135"/>
    <w:rsid w:val="00BF3BA0"/>
    <w:rsid w:val="00BF5608"/>
    <w:rsid w:val="00BF5771"/>
    <w:rsid w:val="00BF67BD"/>
    <w:rsid w:val="00C00137"/>
    <w:rsid w:val="00C051FC"/>
    <w:rsid w:val="00C05204"/>
    <w:rsid w:val="00C05A96"/>
    <w:rsid w:val="00C05B9A"/>
    <w:rsid w:val="00C07243"/>
    <w:rsid w:val="00C11BD8"/>
    <w:rsid w:val="00C120B4"/>
    <w:rsid w:val="00C127DE"/>
    <w:rsid w:val="00C1390B"/>
    <w:rsid w:val="00C16097"/>
    <w:rsid w:val="00C21762"/>
    <w:rsid w:val="00C227D1"/>
    <w:rsid w:val="00C24A29"/>
    <w:rsid w:val="00C24EFB"/>
    <w:rsid w:val="00C26605"/>
    <w:rsid w:val="00C266F8"/>
    <w:rsid w:val="00C32642"/>
    <w:rsid w:val="00C34538"/>
    <w:rsid w:val="00C3559C"/>
    <w:rsid w:val="00C357D3"/>
    <w:rsid w:val="00C35EE8"/>
    <w:rsid w:val="00C37284"/>
    <w:rsid w:val="00C40F03"/>
    <w:rsid w:val="00C43EE6"/>
    <w:rsid w:val="00C45689"/>
    <w:rsid w:val="00C469D4"/>
    <w:rsid w:val="00C500A3"/>
    <w:rsid w:val="00C507A6"/>
    <w:rsid w:val="00C521C5"/>
    <w:rsid w:val="00C52999"/>
    <w:rsid w:val="00C52E39"/>
    <w:rsid w:val="00C5713C"/>
    <w:rsid w:val="00C60CA0"/>
    <w:rsid w:val="00C63518"/>
    <w:rsid w:val="00C64A42"/>
    <w:rsid w:val="00C6698A"/>
    <w:rsid w:val="00C7027F"/>
    <w:rsid w:val="00C70EA9"/>
    <w:rsid w:val="00C71791"/>
    <w:rsid w:val="00C71914"/>
    <w:rsid w:val="00C7379A"/>
    <w:rsid w:val="00C749A3"/>
    <w:rsid w:val="00C80BE0"/>
    <w:rsid w:val="00C80CB1"/>
    <w:rsid w:val="00C8742B"/>
    <w:rsid w:val="00C87F43"/>
    <w:rsid w:val="00C94EF2"/>
    <w:rsid w:val="00C950D0"/>
    <w:rsid w:val="00CA26C6"/>
    <w:rsid w:val="00CA3133"/>
    <w:rsid w:val="00CA4B03"/>
    <w:rsid w:val="00CA4F03"/>
    <w:rsid w:val="00CA52EE"/>
    <w:rsid w:val="00CA6EC2"/>
    <w:rsid w:val="00CB1094"/>
    <w:rsid w:val="00CB12D1"/>
    <w:rsid w:val="00CB161C"/>
    <w:rsid w:val="00CB224F"/>
    <w:rsid w:val="00CB2C24"/>
    <w:rsid w:val="00CB42F4"/>
    <w:rsid w:val="00CB45ED"/>
    <w:rsid w:val="00CB4EA1"/>
    <w:rsid w:val="00CB71C4"/>
    <w:rsid w:val="00CC034F"/>
    <w:rsid w:val="00CC06A7"/>
    <w:rsid w:val="00CC07B6"/>
    <w:rsid w:val="00CC1620"/>
    <w:rsid w:val="00CC3032"/>
    <w:rsid w:val="00CC4C20"/>
    <w:rsid w:val="00CC4CC3"/>
    <w:rsid w:val="00CC6586"/>
    <w:rsid w:val="00CC72FD"/>
    <w:rsid w:val="00CC76EC"/>
    <w:rsid w:val="00CD0013"/>
    <w:rsid w:val="00CD0F87"/>
    <w:rsid w:val="00CD1FF0"/>
    <w:rsid w:val="00CD664A"/>
    <w:rsid w:val="00CE001D"/>
    <w:rsid w:val="00CE13D4"/>
    <w:rsid w:val="00CE1789"/>
    <w:rsid w:val="00CE2CBC"/>
    <w:rsid w:val="00CE5251"/>
    <w:rsid w:val="00CE541D"/>
    <w:rsid w:val="00CE56D8"/>
    <w:rsid w:val="00CE75FA"/>
    <w:rsid w:val="00CE7E70"/>
    <w:rsid w:val="00CF11A8"/>
    <w:rsid w:val="00CF246A"/>
    <w:rsid w:val="00CF32DF"/>
    <w:rsid w:val="00CF43E7"/>
    <w:rsid w:val="00CF4AE6"/>
    <w:rsid w:val="00CF6087"/>
    <w:rsid w:val="00CF6118"/>
    <w:rsid w:val="00D00B21"/>
    <w:rsid w:val="00D04BDD"/>
    <w:rsid w:val="00D1077F"/>
    <w:rsid w:val="00D1099E"/>
    <w:rsid w:val="00D207DA"/>
    <w:rsid w:val="00D225BD"/>
    <w:rsid w:val="00D23675"/>
    <w:rsid w:val="00D24071"/>
    <w:rsid w:val="00D2564F"/>
    <w:rsid w:val="00D27972"/>
    <w:rsid w:val="00D27D6D"/>
    <w:rsid w:val="00D30500"/>
    <w:rsid w:val="00D30697"/>
    <w:rsid w:val="00D32019"/>
    <w:rsid w:val="00D35465"/>
    <w:rsid w:val="00D36292"/>
    <w:rsid w:val="00D372FD"/>
    <w:rsid w:val="00D37F90"/>
    <w:rsid w:val="00D41BC9"/>
    <w:rsid w:val="00D4385C"/>
    <w:rsid w:val="00D4475C"/>
    <w:rsid w:val="00D46404"/>
    <w:rsid w:val="00D47DFA"/>
    <w:rsid w:val="00D51A89"/>
    <w:rsid w:val="00D51B75"/>
    <w:rsid w:val="00D53AB3"/>
    <w:rsid w:val="00D54A88"/>
    <w:rsid w:val="00D55F7A"/>
    <w:rsid w:val="00D57F43"/>
    <w:rsid w:val="00D612E4"/>
    <w:rsid w:val="00D615CB"/>
    <w:rsid w:val="00D617FA"/>
    <w:rsid w:val="00D63819"/>
    <w:rsid w:val="00D63835"/>
    <w:rsid w:val="00D713BE"/>
    <w:rsid w:val="00D7203D"/>
    <w:rsid w:val="00D7609B"/>
    <w:rsid w:val="00D80131"/>
    <w:rsid w:val="00D818A9"/>
    <w:rsid w:val="00D832AC"/>
    <w:rsid w:val="00D83789"/>
    <w:rsid w:val="00D84947"/>
    <w:rsid w:val="00D84D11"/>
    <w:rsid w:val="00D85B95"/>
    <w:rsid w:val="00D85E03"/>
    <w:rsid w:val="00D87012"/>
    <w:rsid w:val="00D8740A"/>
    <w:rsid w:val="00D8789D"/>
    <w:rsid w:val="00D8799D"/>
    <w:rsid w:val="00D90A12"/>
    <w:rsid w:val="00D91164"/>
    <w:rsid w:val="00D9126E"/>
    <w:rsid w:val="00D93B3C"/>
    <w:rsid w:val="00D9417B"/>
    <w:rsid w:val="00D945A1"/>
    <w:rsid w:val="00D94CED"/>
    <w:rsid w:val="00DA08B2"/>
    <w:rsid w:val="00DA0C37"/>
    <w:rsid w:val="00DA1034"/>
    <w:rsid w:val="00DA3CB8"/>
    <w:rsid w:val="00DA5691"/>
    <w:rsid w:val="00DA6308"/>
    <w:rsid w:val="00DA66CC"/>
    <w:rsid w:val="00DA6F81"/>
    <w:rsid w:val="00DB018C"/>
    <w:rsid w:val="00DB1E50"/>
    <w:rsid w:val="00DB526E"/>
    <w:rsid w:val="00DC1541"/>
    <w:rsid w:val="00DC40BE"/>
    <w:rsid w:val="00DC4124"/>
    <w:rsid w:val="00DC76B9"/>
    <w:rsid w:val="00DC7EE4"/>
    <w:rsid w:val="00DC7F10"/>
    <w:rsid w:val="00DD2477"/>
    <w:rsid w:val="00DD27C7"/>
    <w:rsid w:val="00DD7E8A"/>
    <w:rsid w:val="00DE1B56"/>
    <w:rsid w:val="00DE2A39"/>
    <w:rsid w:val="00DE4CC2"/>
    <w:rsid w:val="00DF1C3E"/>
    <w:rsid w:val="00DF22A4"/>
    <w:rsid w:val="00DF2AB9"/>
    <w:rsid w:val="00DF68AB"/>
    <w:rsid w:val="00E007B4"/>
    <w:rsid w:val="00E00C21"/>
    <w:rsid w:val="00E01767"/>
    <w:rsid w:val="00E06AC3"/>
    <w:rsid w:val="00E117E5"/>
    <w:rsid w:val="00E11D66"/>
    <w:rsid w:val="00E12683"/>
    <w:rsid w:val="00E14117"/>
    <w:rsid w:val="00E1433A"/>
    <w:rsid w:val="00E162BB"/>
    <w:rsid w:val="00E20EBF"/>
    <w:rsid w:val="00E326AA"/>
    <w:rsid w:val="00E35BCC"/>
    <w:rsid w:val="00E37160"/>
    <w:rsid w:val="00E403C7"/>
    <w:rsid w:val="00E40F57"/>
    <w:rsid w:val="00E4162F"/>
    <w:rsid w:val="00E4282E"/>
    <w:rsid w:val="00E45359"/>
    <w:rsid w:val="00E46562"/>
    <w:rsid w:val="00E46B4A"/>
    <w:rsid w:val="00E51CE9"/>
    <w:rsid w:val="00E531AE"/>
    <w:rsid w:val="00E53DFE"/>
    <w:rsid w:val="00E6001D"/>
    <w:rsid w:val="00E61AFA"/>
    <w:rsid w:val="00E62355"/>
    <w:rsid w:val="00E63B3E"/>
    <w:rsid w:val="00E6425A"/>
    <w:rsid w:val="00E65DB1"/>
    <w:rsid w:val="00E669A1"/>
    <w:rsid w:val="00E71CB6"/>
    <w:rsid w:val="00E71D17"/>
    <w:rsid w:val="00E8209E"/>
    <w:rsid w:val="00E82575"/>
    <w:rsid w:val="00E850BB"/>
    <w:rsid w:val="00E870FF"/>
    <w:rsid w:val="00E965FB"/>
    <w:rsid w:val="00EA077F"/>
    <w:rsid w:val="00EB1158"/>
    <w:rsid w:val="00EB2E94"/>
    <w:rsid w:val="00EB4946"/>
    <w:rsid w:val="00EB4DC4"/>
    <w:rsid w:val="00EB59EA"/>
    <w:rsid w:val="00EB6E22"/>
    <w:rsid w:val="00EB7C03"/>
    <w:rsid w:val="00EC54D4"/>
    <w:rsid w:val="00EC59E2"/>
    <w:rsid w:val="00EC634C"/>
    <w:rsid w:val="00EC705B"/>
    <w:rsid w:val="00ED09E8"/>
    <w:rsid w:val="00ED11A7"/>
    <w:rsid w:val="00ED2CA2"/>
    <w:rsid w:val="00ED546E"/>
    <w:rsid w:val="00ED79EE"/>
    <w:rsid w:val="00EE15F7"/>
    <w:rsid w:val="00EE2422"/>
    <w:rsid w:val="00EE2A47"/>
    <w:rsid w:val="00EE45DC"/>
    <w:rsid w:val="00EE490F"/>
    <w:rsid w:val="00EE6D0F"/>
    <w:rsid w:val="00EF215D"/>
    <w:rsid w:val="00EF2CF8"/>
    <w:rsid w:val="00EF3D41"/>
    <w:rsid w:val="00EF5A7B"/>
    <w:rsid w:val="00EF7447"/>
    <w:rsid w:val="00F01C9F"/>
    <w:rsid w:val="00F04BB1"/>
    <w:rsid w:val="00F06099"/>
    <w:rsid w:val="00F10BAE"/>
    <w:rsid w:val="00F1115F"/>
    <w:rsid w:val="00F112D5"/>
    <w:rsid w:val="00F1192C"/>
    <w:rsid w:val="00F12E8D"/>
    <w:rsid w:val="00F13C53"/>
    <w:rsid w:val="00F14ECC"/>
    <w:rsid w:val="00F153A1"/>
    <w:rsid w:val="00F1581B"/>
    <w:rsid w:val="00F16618"/>
    <w:rsid w:val="00F17ACD"/>
    <w:rsid w:val="00F17B25"/>
    <w:rsid w:val="00F21ADE"/>
    <w:rsid w:val="00F22F8D"/>
    <w:rsid w:val="00F25377"/>
    <w:rsid w:val="00F26448"/>
    <w:rsid w:val="00F26B68"/>
    <w:rsid w:val="00F270B6"/>
    <w:rsid w:val="00F3420D"/>
    <w:rsid w:val="00F34FD7"/>
    <w:rsid w:val="00F35373"/>
    <w:rsid w:val="00F376EE"/>
    <w:rsid w:val="00F40392"/>
    <w:rsid w:val="00F40395"/>
    <w:rsid w:val="00F41C10"/>
    <w:rsid w:val="00F41F61"/>
    <w:rsid w:val="00F42B43"/>
    <w:rsid w:val="00F5042E"/>
    <w:rsid w:val="00F50DA8"/>
    <w:rsid w:val="00F512A1"/>
    <w:rsid w:val="00F53259"/>
    <w:rsid w:val="00F5397D"/>
    <w:rsid w:val="00F53A41"/>
    <w:rsid w:val="00F54FBF"/>
    <w:rsid w:val="00F6297A"/>
    <w:rsid w:val="00F62D12"/>
    <w:rsid w:val="00F65B5F"/>
    <w:rsid w:val="00F66094"/>
    <w:rsid w:val="00F67241"/>
    <w:rsid w:val="00F67794"/>
    <w:rsid w:val="00F72ECA"/>
    <w:rsid w:val="00F74C53"/>
    <w:rsid w:val="00F76E03"/>
    <w:rsid w:val="00F801D1"/>
    <w:rsid w:val="00F8057F"/>
    <w:rsid w:val="00F82DF3"/>
    <w:rsid w:val="00F84788"/>
    <w:rsid w:val="00F90A84"/>
    <w:rsid w:val="00F91C0B"/>
    <w:rsid w:val="00F93BB7"/>
    <w:rsid w:val="00F94048"/>
    <w:rsid w:val="00F950E6"/>
    <w:rsid w:val="00F95D46"/>
    <w:rsid w:val="00F96B44"/>
    <w:rsid w:val="00F96FAF"/>
    <w:rsid w:val="00F97E1C"/>
    <w:rsid w:val="00FA1928"/>
    <w:rsid w:val="00FA3FE6"/>
    <w:rsid w:val="00FA614B"/>
    <w:rsid w:val="00FB09DD"/>
    <w:rsid w:val="00FB2AE8"/>
    <w:rsid w:val="00FB45BD"/>
    <w:rsid w:val="00FB6329"/>
    <w:rsid w:val="00FC0167"/>
    <w:rsid w:val="00FC09C6"/>
    <w:rsid w:val="00FC0A59"/>
    <w:rsid w:val="00FC1892"/>
    <w:rsid w:val="00FC402E"/>
    <w:rsid w:val="00FC57DD"/>
    <w:rsid w:val="00FD2BC3"/>
    <w:rsid w:val="00FD7EE5"/>
    <w:rsid w:val="00FE09F4"/>
    <w:rsid w:val="00FE0D3B"/>
    <w:rsid w:val="00FE482F"/>
    <w:rsid w:val="00FE5D2A"/>
    <w:rsid w:val="00FF0ADC"/>
    <w:rsid w:val="00FF2203"/>
    <w:rsid w:val="00FF29C0"/>
    <w:rsid w:val="00FF44E5"/>
    <w:rsid w:val="00FF4F06"/>
    <w:rsid w:val="00FF5A44"/>
    <w:rsid w:val="00FF64DA"/>
    <w:rsid w:val="00FF71C8"/>
    <w:rsid w:val="00FF7517"/>
    <w:rsid w:val="00FF7554"/>
    <w:rsid w:val="028DC2FF"/>
    <w:rsid w:val="02910895"/>
    <w:rsid w:val="0423B80C"/>
    <w:rsid w:val="059393EA"/>
    <w:rsid w:val="05C6920C"/>
    <w:rsid w:val="06883173"/>
    <w:rsid w:val="08F7292F"/>
    <w:rsid w:val="0A49FD77"/>
    <w:rsid w:val="0A767333"/>
    <w:rsid w:val="0B20B15F"/>
    <w:rsid w:val="0B6B6F68"/>
    <w:rsid w:val="0BD1D745"/>
    <w:rsid w:val="0C6CB7ED"/>
    <w:rsid w:val="0C7A4985"/>
    <w:rsid w:val="0C82A346"/>
    <w:rsid w:val="0CA1B5EE"/>
    <w:rsid w:val="0CEE55FA"/>
    <w:rsid w:val="0D003314"/>
    <w:rsid w:val="0E1D5034"/>
    <w:rsid w:val="0E3DC220"/>
    <w:rsid w:val="0E4EDEE7"/>
    <w:rsid w:val="0E6BC434"/>
    <w:rsid w:val="0F2B08D8"/>
    <w:rsid w:val="0FAF5B7A"/>
    <w:rsid w:val="10CE7713"/>
    <w:rsid w:val="10E912B7"/>
    <w:rsid w:val="112B31EF"/>
    <w:rsid w:val="118BDCA9"/>
    <w:rsid w:val="1249089F"/>
    <w:rsid w:val="12BBADD5"/>
    <w:rsid w:val="1365D460"/>
    <w:rsid w:val="1403367F"/>
    <w:rsid w:val="143AB937"/>
    <w:rsid w:val="152B635A"/>
    <w:rsid w:val="1571DDA8"/>
    <w:rsid w:val="15832DB5"/>
    <w:rsid w:val="15B859F3"/>
    <w:rsid w:val="161C711B"/>
    <w:rsid w:val="16B05D7E"/>
    <w:rsid w:val="1706BC50"/>
    <w:rsid w:val="1841D1E3"/>
    <w:rsid w:val="18458B69"/>
    <w:rsid w:val="1A26EA31"/>
    <w:rsid w:val="1BEB324C"/>
    <w:rsid w:val="1C24704B"/>
    <w:rsid w:val="1CC783C3"/>
    <w:rsid w:val="1E3718AE"/>
    <w:rsid w:val="1EA180FF"/>
    <w:rsid w:val="1EBE8DE5"/>
    <w:rsid w:val="1FD731E5"/>
    <w:rsid w:val="20B5010E"/>
    <w:rsid w:val="21730246"/>
    <w:rsid w:val="2173621A"/>
    <w:rsid w:val="2244C72B"/>
    <w:rsid w:val="225EF0FF"/>
    <w:rsid w:val="22B1E24B"/>
    <w:rsid w:val="23D86D28"/>
    <w:rsid w:val="23F19AB1"/>
    <w:rsid w:val="248484A3"/>
    <w:rsid w:val="25EE17B6"/>
    <w:rsid w:val="2776F58D"/>
    <w:rsid w:val="27C55193"/>
    <w:rsid w:val="2869780D"/>
    <w:rsid w:val="28F3C93E"/>
    <w:rsid w:val="298BEB70"/>
    <w:rsid w:val="2A75F49B"/>
    <w:rsid w:val="2AE2C9A2"/>
    <w:rsid w:val="2B08DF45"/>
    <w:rsid w:val="2B7BBD00"/>
    <w:rsid w:val="2BA99ED3"/>
    <w:rsid w:val="2BCBC2D4"/>
    <w:rsid w:val="2BD44EBD"/>
    <w:rsid w:val="2C86B031"/>
    <w:rsid w:val="2DAC63A7"/>
    <w:rsid w:val="311D964D"/>
    <w:rsid w:val="3249EBB0"/>
    <w:rsid w:val="33A9A447"/>
    <w:rsid w:val="33CA4E83"/>
    <w:rsid w:val="34BB9FE3"/>
    <w:rsid w:val="355A8FEC"/>
    <w:rsid w:val="36B902E7"/>
    <w:rsid w:val="36C4C7C5"/>
    <w:rsid w:val="3742FEA3"/>
    <w:rsid w:val="375E46B8"/>
    <w:rsid w:val="37B0D6E9"/>
    <w:rsid w:val="3837C647"/>
    <w:rsid w:val="39D396A8"/>
    <w:rsid w:val="3AE631B1"/>
    <w:rsid w:val="3BFAFEB7"/>
    <w:rsid w:val="3C10F189"/>
    <w:rsid w:val="3C1F9E69"/>
    <w:rsid w:val="3CE7D8F2"/>
    <w:rsid w:val="3D101590"/>
    <w:rsid w:val="3E01A772"/>
    <w:rsid w:val="40572DEF"/>
    <w:rsid w:val="40590D73"/>
    <w:rsid w:val="40C0BCEA"/>
    <w:rsid w:val="41688822"/>
    <w:rsid w:val="42A4577B"/>
    <w:rsid w:val="42C92B4F"/>
    <w:rsid w:val="42FEE9F7"/>
    <w:rsid w:val="43A9D692"/>
    <w:rsid w:val="44D88E0A"/>
    <w:rsid w:val="46157131"/>
    <w:rsid w:val="4638DD8C"/>
    <w:rsid w:val="471C3375"/>
    <w:rsid w:val="47A5FAE6"/>
    <w:rsid w:val="485BEAB2"/>
    <w:rsid w:val="48B544C6"/>
    <w:rsid w:val="495E0440"/>
    <w:rsid w:val="4A9F2403"/>
    <w:rsid w:val="4B7DA306"/>
    <w:rsid w:val="4C61D16D"/>
    <w:rsid w:val="4DA1BF20"/>
    <w:rsid w:val="4DB1E237"/>
    <w:rsid w:val="4E2C77F4"/>
    <w:rsid w:val="4EABCB92"/>
    <w:rsid w:val="4FFF13D3"/>
    <w:rsid w:val="500E7AE6"/>
    <w:rsid w:val="5014E779"/>
    <w:rsid w:val="502D787E"/>
    <w:rsid w:val="503B51B0"/>
    <w:rsid w:val="5061E395"/>
    <w:rsid w:val="50B0452E"/>
    <w:rsid w:val="55E48C17"/>
    <w:rsid w:val="592502F3"/>
    <w:rsid w:val="5953AA03"/>
    <w:rsid w:val="59B9C88C"/>
    <w:rsid w:val="5A136F92"/>
    <w:rsid w:val="5A4F62CB"/>
    <w:rsid w:val="5A71DB04"/>
    <w:rsid w:val="5A80CCB9"/>
    <w:rsid w:val="5BF7B8FB"/>
    <w:rsid w:val="5C383B55"/>
    <w:rsid w:val="5D20F442"/>
    <w:rsid w:val="5DA6EF1A"/>
    <w:rsid w:val="5DF1E1F6"/>
    <w:rsid w:val="5EA72258"/>
    <w:rsid w:val="5F0C3476"/>
    <w:rsid w:val="6082E104"/>
    <w:rsid w:val="663261F0"/>
    <w:rsid w:val="673AD910"/>
    <w:rsid w:val="67C7DC0E"/>
    <w:rsid w:val="67E9BB3F"/>
    <w:rsid w:val="69185E3E"/>
    <w:rsid w:val="6B7376F1"/>
    <w:rsid w:val="6D131C15"/>
    <w:rsid w:val="6D70DDBF"/>
    <w:rsid w:val="6DEB0514"/>
    <w:rsid w:val="6E7A0AA0"/>
    <w:rsid w:val="6EE7DE56"/>
    <w:rsid w:val="6F17A1DD"/>
    <w:rsid w:val="6F4658E9"/>
    <w:rsid w:val="71B5D609"/>
    <w:rsid w:val="727D9F30"/>
    <w:rsid w:val="728BA9F8"/>
    <w:rsid w:val="72AC2BFF"/>
    <w:rsid w:val="74B5A1AF"/>
    <w:rsid w:val="7502A11F"/>
    <w:rsid w:val="754F3963"/>
    <w:rsid w:val="76913968"/>
    <w:rsid w:val="76EA0629"/>
    <w:rsid w:val="77000C76"/>
    <w:rsid w:val="77485814"/>
    <w:rsid w:val="798910BF"/>
    <w:rsid w:val="798912D2"/>
    <w:rsid w:val="798E1E4B"/>
    <w:rsid w:val="7A7138AA"/>
    <w:rsid w:val="7CDE30B8"/>
    <w:rsid w:val="7D1D782D"/>
    <w:rsid w:val="7DB47687"/>
    <w:rsid w:val="7E41B2D1"/>
    <w:rsid w:val="7E5B56B3"/>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2BB4ECBF-F27D-42D0-997D-D2EFA93B7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78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qFormat/>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character" w:styleId="Mention">
    <w:name w:val="Mention"/>
    <w:basedOn w:val="DefaultParagraphFont"/>
    <w:uiPriority w:val="99"/>
    <w:unhideWhenUsed/>
    <w:rsid w:val="004B5459"/>
    <w:rPr>
      <w:color w:val="2B579A"/>
      <w:shd w:val="clear" w:color="auto" w:fill="E1DFDD"/>
    </w:rPr>
  </w:style>
  <w:style w:type="character" w:customStyle="1" w:styleId="spellingerror">
    <w:name w:val="spellingerror"/>
    <w:basedOn w:val="DefaultParagraphFont"/>
    <w:rsid w:val="00EC54D4"/>
  </w:style>
  <w:style w:type="character" w:customStyle="1" w:styleId="TANChar">
    <w:name w:val="TAN Char"/>
    <w:link w:val="TAN"/>
    <w:qFormat/>
    <w:rsid w:val="00F34FD7"/>
    <w:rPr>
      <w:rFonts w:ascii="Arial" w:hAnsi="Arial"/>
      <w:sz w:val="18"/>
    </w:rPr>
  </w:style>
  <w:style w:type="character" w:customStyle="1" w:styleId="B1Char">
    <w:name w:val="B1 Char"/>
    <w:link w:val="B1"/>
    <w:rsid w:val="00F82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5870">
      <w:bodyDiv w:val="1"/>
      <w:marLeft w:val="0"/>
      <w:marRight w:val="0"/>
      <w:marTop w:val="0"/>
      <w:marBottom w:val="0"/>
      <w:divBdr>
        <w:top w:val="none" w:sz="0" w:space="0" w:color="auto"/>
        <w:left w:val="none" w:sz="0" w:space="0" w:color="auto"/>
        <w:bottom w:val="none" w:sz="0" w:space="0" w:color="auto"/>
        <w:right w:val="none" w:sz="0" w:space="0" w:color="auto"/>
      </w:divBdr>
    </w:div>
    <w:div w:id="33115420">
      <w:bodyDiv w:val="1"/>
      <w:marLeft w:val="0"/>
      <w:marRight w:val="0"/>
      <w:marTop w:val="0"/>
      <w:marBottom w:val="0"/>
      <w:divBdr>
        <w:top w:val="none" w:sz="0" w:space="0" w:color="auto"/>
        <w:left w:val="none" w:sz="0" w:space="0" w:color="auto"/>
        <w:bottom w:val="none" w:sz="0" w:space="0" w:color="auto"/>
        <w:right w:val="none" w:sz="0" w:space="0" w:color="auto"/>
      </w:divBdr>
    </w:div>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251087946">
      <w:bodyDiv w:val="1"/>
      <w:marLeft w:val="0"/>
      <w:marRight w:val="0"/>
      <w:marTop w:val="0"/>
      <w:marBottom w:val="0"/>
      <w:divBdr>
        <w:top w:val="none" w:sz="0" w:space="0" w:color="auto"/>
        <w:left w:val="none" w:sz="0" w:space="0" w:color="auto"/>
        <w:bottom w:val="none" w:sz="0" w:space="0" w:color="auto"/>
        <w:right w:val="none" w:sz="0" w:space="0" w:color="auto"/>
      </w:divBdr>
      <w:divsChild>
        <w:div w:id="1663466628">
          <w:marLeft w:val="0"/>
          <w:marRight w:val="0"/>
          <w:marTop w:val="0"/>
          <w:marBottom w:val="0"/>
          <w:divBdr>
            <w:top w:val="none" w:sz="0" w:space="0" w:color="auto"/>
            <w:left w:val="none" w:sz="0" w:space="0" w:color="auto"/>
            <w:bottom w:val="none" w:sz="0" w:space="0" w:color="auto"/>
            <w:right w:val="none" w:sz="0" w:space="0" w:color="auto"/>
          </w:divBdr>
        </w:div>
      </w:divsChild>
    </w:div>
    <w:div w:id="263850245">
      <w:bodyDiv w:val="1"/>
      <w:marLeft w:val="0"/>
      <w:marRight w:val="0"/>
      <w:marTop w:val="0"/>
      <w:marBottom w:val="0"/>
      <w:divBdr>
        <w:top w:val="none" w:sz="0" w:space="0" w:color="auto"/>
        <w:left w:val="none" w:sz="0" w:space="0" w:color="auto"/>
        <w:bottom w:val="none" w:sz="0" w:space="0" w:color="auto"/>
        <w:right w:val="none" w:sz="0" w:space="0" w:color="auto"/>
      </w:divBdr>
    </w:div>
    <w:div w:id="319042192">
      <w:bodyDiv w:val="1"/>
      <w:marLeft w:val="0"/>
      <w:marRight w:val="0"/>
      <w:marTop w:val="0"/>
      <w:marBottom w:val="0"/>
      <w:divBdr>
        <w:top w:val="none" w:sz="0" w:space="0" w:color="auto"/>
        <w:left w:val="none" w:sz="0" w:space="0" w:color="auto"/>
        <w:bottom w:val="none" w:sz="0" w:space="0" w:color="auto"/>
        <w:right w:val="none" w:sz="0" w:space="0" w:color="auto"/>
      </w:divBdr>
    </w:div>
    <w:div w:id="377780288">
      <w:bodyDiv w:val="1"/>
      <w:marLeft w:val="0"/>
      <w:marRight w:val="0"/>
      <w:marTop w:val="0"/>
      <w:marBottom w:val="0"/>
      <w:divBdr>
        <w:top w:val="none" w:sz="0" w:space="0" w:color="auto"/>
        <w:left w:val="none" w:sz="0" w:space="0" w:color="auto"/>
        <w:bottom w:val="none" w:sz="0" w:space="0" w:color="auto"/>
        <w:right w:val="none" w:sz="0" w:space="0" w:color="auto"/>
      </w:divBdr>
    </w:div>
    <w:div w:id="433012447">
      <w:bodyDiv w:val="1"/>
      <w:marLeft w:val="0"/>
      <w:marRight w:val="0"/>
      <w:marTop w:val="0"/>
      <w:marBottom w:val="0"/>
      <w:divBdr>
        <w:top w:val="none" w:sz="0" w:space="0" w:color="auto"/>
        <w:left w:val="none" w:sz="0" w:space="0" w:color="auto"/>
        <w:bottom w:val="none" w:sz="0" w:space="0" w:color="auto"/>
        <w:right w:val="none" w:sz="0" w:space="0" w:color="auto"/>
      </w:divBdr>
      <w:divsChild>
        <w:div w:id="1437673777">
          <w:marLeft w:val="0"/>
          <w:marRight w:val="0"/>
          <w:marTop w:val="0"/>
          <w:marBottom w:val="0"/>
          <w:divBdr>
            <w:top w:val="none" w:sz="0" w:space="0" w:color="auto"/>
            <w:left w:val="none" w:sz="0" w:space="0" w:color="auto"/>
            <w:bottom w:val="none" w:sz="0" w:space="0" w:color="auto"/>
            <w:right w:val="none" w:sz="0" w:space="0" w:color="auto"/>
          </w:divBdr>
          <w:divsChild>
            <w:div w:id="810513175">
              <w:marLeft w:val="0"/>
              <w:marRight w:val="0"/>
              <w:marTop w:val="0"/>
              <w:marBottom w:val="0"/>
              <w:divBdr>
                <w:top w:val="none" w:sz="0" w:space="0" w:color="auto"/>
                <w:left w:val="none" w:sz="0" w:space="0" w:color="auto"/>
                <w:bottom w:val="none" w:sz="0" w:space="0" w:color="auto"/>
                <w:right w:val="none" w:sz="0" w:space="0" w:color="auto"/>
              </w:divBdr>
            </w:div>
            <w:div w:id="957371143">
              <w:marLeft w:val="0"/>
              <w:marRight w:val="0"/>
              <w:marTop w:val="0"/>
              <w:marBottom w:val="0"/>
              <w:divBdr>
                <w:top w:val="none" w:sz="0" w:space="0" w:color="auto"/>
                <w:left w:val="none" w:sz="0" w:space="0" w:color="auto"/>
                <w:bottom w:val="none" w:sz="0" w:space="0" w:color="auto"/>
                <w:right w:val="none" w:sz="0" w:space="0" w:color="auto"/>
              </w:divBdr>
            </w:div>
            <w:div w:id="1501697058">
              <w:marLeft w:val="0"/>
              <w:marRight w:val="0"/>
              <w:marTop w:val="0"/>
              <w:marBottom w:val="0"/>
              <w:divBdr>
                <w:top w:val="none" w:sz="0" w:space="0" w:color="auto"/>
                <w:left w:val="none" w:sz="0" w:space="0" w:color="auto"/>
                <w:bottom w:val="none" w:sz="0" w:space="0" w:color="auto"/>
                <w:right w:val="none" w:sz="0" w:space="0" w:color="auto"/>
              </w:divBdr>
            </w:div>
            <w:div w:id="2083748369">
              <w:marLeft w:val="0"/>
              <w:marRight w:val="0"/>
              <w:marTop w:val="0"/>
              <w:marBottom w:val="0"/>
              <w:divBdr>
                <w:top w:val="none" w:sz="0" w:space="0" w:color="auto"/>
                <w:left w:val="none" w:sz="0" w:space="0" w:color="auto"/>
                <w:bottom w:val="none" w:sz="0" w:space="0" w:color="auto"/>
                <w:right w:val="none" w:sz="0" w:space="0" w:color="auto"/>
              </w:divBdr>
            </w:div>
          </w:divsChild>
        </w:div>
        <w:div w:id="2060204897">
          <w:marLeft w:val="0"/>
          <w:marRight w:val="0"/>
          <w:marTop w:val="0"/>
          <w:marBottom w:val="0"/>
          <w:divBdr>
            <w:top w:val="none" w:sz="0" w:space="0" w:color="auto"/>
            <w:left w:val="none" w:sz="0" w:space="0" w:color="auto"/>
            <w:bottom w:val="none" w:sz="0" w:space="0" w:color="auto"/>
            <w:right w:val="none" w:sz="0" w:space="0" w:color="auto"/>
          </w:divBdr>
          <w:divsChild>
            <w:div w:id="982006646">
              <w:marLeft w:val="0"/>
              <w:marRight w:val="0"/>
              <w:marTop w:val="0"/>
              <w:marBottom w:val="0"/>
              <w:divBdr>
                <w:top w:val="none" w:sz="0" w:space="0" w:color="auto"/>
                <w:left w:val="none" w:sz="0" w:space="0" w:color="auto"/>
                <w:bottom w:val="none" w:sz="0" w:space="0" w:color="auto"/>
                <w:right w:val="none" w:sz="0" w:space="0" w:color="auto"/>
              </w:divBdr>
            </w:div>
            <w:div w:id="1545485192">
              <w:marLeft w:val="0"/>
              <w:marRight w:val="0"/>
              <w:marTop w:val="0"/>
              <w:marBottom w:val="0"/>
              <w:divBdr>
                <w:top w:val="none" w:sz="0" w:space="0" w:color="auto"/>
                <w:left w:val="none" w:sz="0" w:space="0" w:color="auto"/>
                <w:bottom w:val="none" w:sz="0" w:space="0" w:color="auto"/>
                <w:right w:val="none" w:sz="0" w:space="0" w:color="auto"/>
              </w:divBdr>
            </w:div>
            <w:div w:id="171129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14033">
      <w:bodyDiv w:val="1"/>
      <w:marLeft w:val="0"/>
      <w:marRight w:val="0"/>
      <w:marTop w:val="0"/>
      <w:marBottom w:val="0"/>
      <w:divBdr>
        <w:top w:val="none" w:sz="0" w:space="0" w:color="auto"/>
        <w:left w:val="none" w:sz="0" w:space="0" w:color="auto"/>
        <w:bottom w:val="none" w:sz="0" w:space="0" w:color="auto"/>
        <w:right w:val="none" w:sz="0" w:space="0" w:color="auto"/>
      </w:divBdr>
    </w:div>
    <w:div w:id="492766027">
      <w:bodyDiv w:val="1"/>
      <w:marLeft w:val="0"/>
      <w:marRight w:val="0"/>
      <w:marTop w:val="0"/>
      <w:marBottom w:val="0"/>
      <w:divBdr>
        <w:top w:val="none" w:sz="0" w:space="0" w:color="auto"/>
        <w:left w:val="none" w:sz="0" w:space="0" w:color="auto"/>
        <w:bottom w:val="none" w:sz="0" w:space="0" w:color="auto"/>
        <w:right w:val="none" w:sz="0" w:space="0" w:color="auto"/>
      </w:divBdr>
    </w:div>
    <w:div w:id="578370004">
      <w:bodyDiv w:val="1"/>
      <w:marLeft w:val="0"/>
      <w:marRight w:val="0"/>
      <w:marTop w:val="0"/>
      <w:marBottom w:val="0"/>
      <w:divBdr>
        <w:top w:val="none" w:sz="0" w:space="0" w:color="auto"/>
        <w:left w:val="none" w:sz="0" w:space="0" w:color="auto"/>
        <w:bottom w:val="none" w:sz="0" w:space="0" w:color="auto"/>
        <w:right w:val="none" w:sz="0" w:space="0" w:color="auto"/>
      </w:divBdr>
    </w:div>
    <w:div w:id="580332173">
      <w:bodyDiv w:val="1"/>
      <w:marLeft w:val="0"/>
      <w:marRight w:val="0"/>
      <w:marTop w:val="0"/>
      <w:marBottom w:val="0"/>
      <w:divBdr>
        <w:top w:val="none" w:sz="0" w:space="0" w:color="auto"/>
        <w:left w:val="none" w:sz="0" w:space="0" w:color="auto"/>
        <w:bottom w:val="none" w:sz="0" w:space="0" w:color="auto"/>
        <w:right w:val="none" w:sz="0" w:space="0" w:color="auto"/>
      </w:divBdr>
    </w:div>
    <w:div w:id="599681931">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77001222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3606674">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949976336">
      <w:bodyDiv w:val="1"/>
      <w:marLeft w:val="0"/>
      <w:marRight w:val="0"/>
      <w:marTop w:val="0"/>
      <w:marBottom w:val="0"/>
      <w:divBdr>
        <w:top w:val="none" w:sz="0" w:space="0" w:color="auto"/>
        <w:left w:val="none" w:sz="0" w:space="0" w:color="auto"/>
        <w:bottom w:val="none" w:sz="0" w:space="0" w:color="auto"/>
        <w:right w:val="none" w:sz="0" w:space="0" w:color="auto"/>
      </w:divBdr>
      <w:divsChild>
        <w:div w:id="173151026">
          <w:marLeft w:val="0"/>
          <w:marRight w:val="0"/>
          <w:marTop w:val="0"/>
          <w:marBottom w:val="0"/>
          <w:divBdr>
            <w:top w:val="none" w:sz="0" w:space="0" w:color="auto"/>
            <w:left w:val="none" w:sz="0" w:space="0" w:color="auto"/>
            <w:bottom w:val="none" w:sz="0" w:space="0" w:color="auto"/>
            <w:right w:val="none" w:sz="0" w:space="0" w:color="auto"/>
          </w:divBdr>
        </w:div>
        <w:div w:id="1906257534">
          <w:marLeft w:val="0"/>
          <w:marRight w:val="0"/>
          <w:marTop w:val="0"/>
          <w:marBottom w:val="0"/>
          <w:divBdr>
            <w:top w:val="none" w:sz="0" w:space="0" w:color="auto"/>
            <w:left w:val="none" w:sz="0" w:space="0" w:color="auto"/>
            <w:bottom w:val="none" w:sz="0" w:space="0" w:color="auto"/>
            <w:right w:val="none" w:sz="0" w:space="0" w:color="auto"/>
          </w:divBdr>
        </w:div>
      </w:divsChild>
    </w:div>
    <w:div w:id="983312986">
      <w:bodyDiv w:val="1"/>
      <w:marLeft w:val="0"/>
      <w:marRight w:val="0"/>
      <w:marTop w:val="0"/>
      <w:marBottom w:val="0"/>
      <w:divBdr>
        <w:top w:val="none" w:sz="0" w:space="0" w:color="auto"/>
        <w:left w:val="none" w:sz="0" w:space="0" w:color="auto"/>
        <w:bottom w:val="none" w:sz="0" w:space="0" w:color="auto"/>
        <w:right w:val="none" w:sz="0" w:space="0" w:color="auto"/>
      </w:divBdr>
    </w:div>
    <w:div w:id="1029843637">
      <w:bodyDiv w:val="1"/>
      <w:marLeft w:val="0"/>
      <w:marRight w:val="0"/>
      <w:marTop w:val="0"/>
      <w:marBottom w:val="0"/>
      <w:divBdr>
        <w:top w:val="none" w:sz="0" w:space="0" w:color="auto"/>
        <w:left w:val="none" w:sz="0" w:space="0" w:color="auto"/>
        <w:bottom w:val="none" w:sz="0" w:space="0" w:color="auto"/>
        <w:right w:val="none" w:sz="0" w:space="0" w:color="auto"/>
      </w:divBdr>
    </w:div>
    <w:div w:id="1228110659">
      <w:bodyDiv w:val="1"/>
      <w:marLeft w:val="0"/>
      <w:marRight w:val="0"/>
      <w:marTop w:val="0"/>
      <w:marBottom w:val="0"/>
      <w:divBdr>
        <w:top w:val="none" w:sz="0" w:space="0" w:color="auto"/>
        <w:left w:val="none" w:sz="0" w:space="0" w:color="auto"/>
        <w:bottom w:val="none" w:sz="0" w:space="0" w:color="auto"/>
        <w:right w:val="none" w:sz="0" w:space="0" w:color="auto"/>
      </w:divBdr>
      <w:divsChild>
        <w:div w:id="33390075">
          <w:marLeft w:val="1080"/>
          <w:marRight w:val="0"/>
          <w:marTop w:val="100"/>
          <w:marBottom w:val="0"/>
          <w:divBdr>
            <w:top w:val="none" w:sz="0" w:space="0" w:color="auto"/>
            <w:left w:val="none" w:sz="0" w:space="0" w:color="auto"/>
            <w:bottom w:val="none" w:sz="0" w:space="0" w:color="auto"/>
            <w:right w:val="none" w:sz="0" w:space="0" w:color="auto"/>
          </w:divBdr>
        </w:div>
        <w:div w:id="484779393">
          <w:marLeft w:val="1800"/>
          <w:marRight w:val="0"/>
          <w:marTop w:val="100"/>
          <w:marBottom w:val="0"/>
          <w:divBdr>
            <w:top w:val="none" w:sz="0" w:space="0" w:color="auto"/>
            <w:left w:val="none" w:sz="0" w:space="0" w:color="auto"/>
            <w:bottom w:val="none" w:sz="0" w:space="0" w:color="auto"/>
            <w:right w:val="none" w:sz="0" w:space="0" w:color="auto"/>
          </w:divBdr>
        </w:div>
        <w:div w:id="1951351684">
          <w:marLeft w:val="360"/>
          <w:marRight w:val="0"/>
          <w:marTop w:val="200"/>
          <w:marBottom w:val="0"/>
          <w:divBdr>
            <w:top w:val="none" w:sz="0" w:space="0" w:color="auto"/>
            <w:left w:val="none" w:sz="0" w:space="0" w:color="auto"/>
            <w:bottom w:val="none" w:sz="0" w:space="0" w:color="auto"/>
            <w:right w:val="none" w:sz="0" w:space="0" w:color="auto"/>
          </w:divBdr>
        </w:div>
      </w:divsChild>
    </w:div>
    <w:div w:id="1283881240">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407920230">
      <w:bodyDiv w:val="1"/>
      <w:marLeft w:val="0"/>
      <w:marRight w:val="0"/>
      <w:marTop w:val="0"/>
      <w:marBottom w:val="0"/>
      <w:divBdr>
        <w:top w:val="none" w:sz="0" w:space="0" w:color="auto"/>
        <w:left w:val="none" w:sz="0" w:space="0" w:color="auto"/>
        <w:bottom w:val="none" w:sz="0" w:space="0" w:color="auto"/>
        <w:right w:val="none" w:sz="0" w:space="0" w:color="auto"/>
      </w:divBdr>
    </w:div>
    <w:div w:id="1428380683">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675839869">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48784258">
      <w:bodyDiv w:val="1"/>
      <w:marLeft w:val="0"/>
      <w:marRight w:val="0"/>
      <w:marTop w:val="0"/>
      <w:marBottom w:val="0"/>
      <w:divBdr>
        <w:top w:val="none" w:sz="0" w:space="0" w:color="auto"/>
        <w:left w:val="none" w:sz="0" w:space="0" w:color="auto"/>
        <w:bottom w:val="none" w:sz="0" w:space="0" w:color="auto"/>
        <w:right w:val="none" w:sz="0" w:space="0" w:color="auto"/>
      </w:divBdr>
    </w:div>
    <w:div w:id="1879273097">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215613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 w:id="2088770810">
      <w:bodyDiv w:val="1"/>
      <w:marLeft w:val="0"/>
      <w:marRight w:val="0"/>
      <w:marTop w:val="0"/>
      <w:marBottom w:val="0"/>
      <w:divBdr>
        <w:top w:val="none" w:sz="0" w:space="0" w:color="auto"/>
        <w:left w:val="none" w:sz="0" w:space="0" w:color="auto"/>
        <w:bottom w:val="none" w:sz="0" w:space="0" w:color="auto"/>
        <w:right w:val="none" w:sz="0" w:space="0" w:color="auto"/>
      </w:divBdr>
    </w:div>
    <w:div w:id="2113041412">
      <w:bodyDiv w:val="1"/>
      <w:marLeft w:val="0"/>
      <w:marRight w:val="0"/>
      <w:marTop w:val="0"/>
      <w:marBottom w:val="0"/>
      <w:divBdr>
        <w:top w:val="none" w:sz="0" w:space="0" w:color="auto"/>
        <w:left w:val="none" w:sz="0" w:space="0" w:color="auto"/>
        <w:bottom w:val="none" w:sz="0" w:space="0" w:color="auto"/>
        <w:right w:val="none" w:sz="0" w:space="0" w:color="auto"/>
      </w:divBdr>
    </w:div>
    <w:div w:id="21400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4.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5AIRPNAIUNRU-1328258698-28256</_dlc_DocId>
    <_dlc_DocIdUrl xmlns="71c5aaf6-e6ce-465b-b873-5148d2a4c105">
      <Url>https://nokia.sharepoint.com/sites/c5g/5gradio/_layouts/15/DocIdRedir.aspx?ID=5AIRPNAIUNRU-1328258698-28256</Url>
      <Description>5AIRPNAIUNRU-1328258698-28256</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2.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3.xml><?xml version="1.0" encoding="utf-8"?>
<ds:datastoreItem xmlns:ds="http://schemas.openxmlformats.org/officeDocument/2006/customXml" ds:itemID="{1E8588FA-E4E4-492F-97F8-16F760782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5.xml><?xml version="1.0" encoding="utf-8"?>
<ds:datastoreItem xmlns:ds="http://schemas.openxmlformats.org/officeDocument/2006/customXml" ds:itemID="{F2B9A751-9B6B-4615-929C-24E91304E62C}">
  <ds:schemaRefs>
    <ds:schemaRef ds:uri="http://purl.org/dc/terms/"/>
    <ds:schemaRef ds:uri="http://purl.org/dc/elements/1.1/"/>
    <ds:schemaRef ds:uri="http://schemas.microsoft.com/office/2006/documentManagement/types"/>
    <ds:schemaRef ds:uri="71c5aaf6-e6ce-465b-b873-5148d2a4c105"/>
    <ds:schemaRef ds:uri="http://schemas.microsoft.com/office/2006/metadata/properties"/>
    <ds:schemaRef ds:uri="0b6aed8e-0313-4d17-80ff-d0e5da4931c5"/>
    <ds:schemaRef ds:uri="http://www.w3.org/XML/1998/namespace"/>
    <ds:schemaRef ds:uri="http://schemas.microsoft.com/office/infopath/2007/PartnerControls"/>
    <ds:schemaRef ds:uri="http://schemas.openxmlformats.org/package/2006/metadata/core-properties"/>
    <ds:schemaRef ds:uri="3b34c8f0-1ef5-4d1e-bb66-517ce7fe7356"/>
    <ds:schemaRef ds:uri="http://purl.org/dc/dcmitype/"/>
  </ds:schemaRefs>
</ds:datastoreItem>
</file>

<file path=customXml/itemProps6.xml><?xml version="1.0" encoding="utf-8"?>
<ds:datastoreItem xmlns:ds="http://schemas.openxmlformats.org/officeDocument/2006/customXml" ds:itemID="{18A82726-5987-472B-9178-4F299A854B1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TotalTime>
  <Pages>11</Pages>
  <Words>3152</Words>
  <Characters>17970</Characters>
  <Application>Microsoft Office Word</Application>
  <DocSecurity>0</DocSecurity>
  <Lines>149</Lines>
  <Paragraphs>42</Paragraphs>
  <ScaleCrop>false</ScaleCrop>
  <Company>ETSI Sophia Antipolis</Company>
  <LinksUpToDate>false</LinksUpToDate>
  <CharactersWithSpaces>21080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433</cp:revision>
  <cp:lastPrinted>2002-04-26T22:10:00Z</cp:lastPrinted>
  <dcterms:created xsi:type="dcterms:W3CDTF">2023-05-04T21:26:00Z</dcterms:created>
  <dcterms:modified xsi:type="dcterms:W3CDTF">2023-11-03T14:01:00Z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476ac035-a0df-4436-aaea-2730fbf5f55f</vt:lpwstr>
  </property>
  <property fmtid="{D5CDD505-2E9C-101B-9397-08002B2CF9AE}" pid="4" name="MediaServiceImageTags">
    <vt:lpwstr/>
  </property>
</Properties>
</file>